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11" w:rsidRDefault="00F54111" w:rsidP="000961AD">
      <w:pPr>
        <w:pStyle w:val="nagwek10"/>
        <w:ind w:firstLine="720"/>
      </w:pPr>
      <w:bookmarkStart w:id="0" w:name="_Toc464536879"/>
      <w:bookmarkStart w:id="1" w:name="_GoBack"/>
      <w:bookmarkEnd w:id="1"/>
      <w:r>
        <w:t>ZBIÓR PYTAŃ – KOLOKWIUM NA II ROKU APLIKACJI</w:t>
      </w:r>
      <w:bookmarkEnd w:id="0"/>
    </w:p>
    <w:p w:rsidR="00F54111" w:rsidRDefault="00F54111" w:rsidP="000961AD"/>
    <w:p w:rsidR="00F54111" w:rsidRPr="00E55860" w:rsidRDefault="00F54111" w:rsidP="000961AD">
      <w:pPr>
        <w:ind w:firstLine="360"/>
        <w:rPr>
          <w:rFonts w:ascii="Cambria" w:hAnsi="Cambria"/>
          <w:b/>
          <w:color w:val="auto"/>
          <w:sz w:val="24"/>
          <w:szCs w:val="24"/>
        </w:rPr>
      </w:pPr>
      <w:r w:rsidRPr="00E55860">
        <w:rPr>
          <w:rFonts w:ascii="Cambria" w:hAnsi="Cambria"/>
          <w:b/>
          <w:color w:val="auto"/>
          <w:sz w:val="24"/>
          <w:szCs w:val="24"/>
        </w:rPr>
        <w:t>PRAWO GOSPODARCZE (258 pytań)</w:t>
      </w:r>
    </w:p>
    <w:p w:rsidR="00F54111" w:rsidRDefault="00F54111" w:rsidP="000961AD">
      <w:pPr>
        <w:widowControl w:val="0"/>
        <w:shd w:val="clear" w:color="auto" w:fill="FFFFFF"/>
        <w:autoSpaceDE w:val="0"/>
        <w:autoSpaceDN w:val="0"/>
        <w:adjustRightInd w:val="0"/>
        <w:spacing w:before="0" w:after="0" w:line="276" w:lineRule="auto"/>
        <w:jc w:val="both"/>
      </w:pP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contextualSpacing/>
        <w:jc w:val="both"/>
        <w:rPr>
          <w:rFonts w:ascii="Cambria" w:hAnsi="Cambria"/>
          <w:color w:val="auto"/>
          <w:spacing w:val="-3"/>
          <w:sz w:val="22"/>
          <w:szCs w:val="22"/>
        </w:rPr>
      </w:pPr>
      <w:r w:rsidRPr="00E55860">
        <w:rPr>
          <w:rFonts w:ascii="Cambria" w:hAnsi="Cambria"/>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 xml:space="preserve">Rodzaje działalności ubezpieczeniowej - proszę omówić podział ubezpieczeń według Kodeksu cywilnego oraz według Załącznika do Ustawy o działalności ubezpieczeniowej </w:t>
      </w:r>
      <w:r w:rsidRPr="00E55860">
        <w:rPr>
          <w:rFonts w:ascii="Cambria" w:hAnsi="Cambria"/>
          <w:color w:val="auto"/>
          <w:sz w:val="22"/>
          <w:szCs w:val="22"/>
        </w:rPr>
        <w:br/>
        <w:t>i reasekuracyjnej.</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 xml:space="preserve">Formy prawne prowadzenia działalności ubezpieczeniowej na terytorium Polski przez krajowe i zagraniczne zakłady ubezpieczeń. Proszę wymienić i wskazać podstawowe zasady rozpoczęcia takiej działalności oraz podstawowe cechy charakterystyczne tych form prawnych.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 xml:space="preserve">Proszę opisać obowiązki zakładu ubezpieczeń po otrzymaniu zawiadomienia </w:t>
      </w:r>
      <w:r w:rsidRPr="00E55860">
        <w:rPr>
          <w:rFonts w:ascii="Cambria" w:hAnsi="Cambria"/>
          <w:color w:val="auto"/>
          <w:sz w:val="22"/>
          <w:szCs w:val="22"/>
        </w:rPr>
        <w:br/>
        <w:t xml:space="preserve">o wystąpieniu zdarzenia losowego objętego ochroną ubezpieczeniową oraz podstawowe zasady dotyczące tzw. postępowania likwidacyjnego, w zakresie określonym ustawą </w:t>
      </w:r>
      <w:r w:rsidRPr="00E55860">
        <w:rPr>
          <w:rFonts w:ascii="Cambria" w:hAnsi="Cambria"/>
          <w:color w:val="auto"/>
          <w:sz w:val="22"/>
          <w:szCs w:val="22"/>
        </w:rPr>
        <w:br/>
        <w:t>o działalności ubezpieczeniowej i reasekuracyjnej.</w:t>
      </w:r>
    </w:p>
    <w:p w:rsidR="00F54111" w:rsidRPr="00FD1EF6"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highlight w:val="red"/>
        </w:rPr>
      </w:pPr>
      <w:r w:rsidRPr="00FD1EF6">
        <w:rPr>
          <w:rFonts w:ascii="Cambria" w:hAnsi="Cambria"/>
          <w:color w:val="auto"/>
          <w:spacing w:val="-3"/>
          <w:sz w:val="22"/>
          <w:szCs w:val="22"/>
          <w:highlight w:val="red"/>
        </w:rPr>
        <w:t xml:space="preserve">Adam S. – agent ubezpieczeniowy wykonujący czynności agencyjne na rzecz jednego zakładu ubezpieczeń, podczas rozmowy z Janem P. zawierającym za pośrednictwem tego agenta umowę ubezpieczenia AC swojego samochodu osobowego, przedstawił Janowi P. ofertę zawarcia innej umowy z tymże ubezpieczycielem, dotyczącej bardzo korzystnej lokaty środków pieniężnych. Jan P. zainteresował się tą ofertą i za namową agenta wpłacił mu 10.000,00 złotych. Fakt wpłaty został udokumentowany pokwitowaniem wypisanym na druku firmowym ubezpieczyciela, które to pokwitowanie zostało wręczone Janowi P. </w:t>
      </w:r>
      <w:r w:rsidRPr="00FD1EF6">
        <w:rPr>
          <w:rFonts w:ascii="Cambria" w:hAnsi="Cambria"/>
          <w:color w:val="auto"/>
          <w:spacing w:val="-3"/>
          <w:sz w:val="22"/>
          <w:szCs w:val="22"/>
          <w:highlight w:val="red"/>
        </w:rPr>
        <w:br/>
        <w:t>Po pewnym czasie okazało się, że Adam S. przywłaszczył sobie te pieniądze. Proszę dokonać oceny odpowiedzialności cywilnej Adama S. oraz ubezpieczyciela, którego Adam S. był agentem, w związku z pobraniem od Jana P. kwoty 10 tys. zł.</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Tajemnica ubezpieczeniowa. Proszę omówić jej charakter i zakres oraz podać przykładowe wyjątki.</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pacing w:val="-3"/>
          <w:sz w:val="22"/>
          <w:szCs w:val="22"/>
        </w:rPr>
        <w:t xml:space="preserve">Umowa ubezpieczenia jako umowa adhezyjna – proszę określić charakter ogólnych warunków ubezpieczenia i ich podstawowe elementy.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pacing w:val="-3"/>
          <w:sz w:val="22"/>
          <w:szCs w:val="22"/>
        </w:rPr>
        <w:t>Odstąpienie od umowy ubezpieczenia – proszę omówić charakter tego uprawnienia. Komu ono przysługuje i w jakim terminie można je zrealizować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pacing w:val="-3"/>
          <w:sz w:val="22"/>
          <w:szCs w:val="22"/>
        </w:rPr>
        <w:t>Proszę omówić podstawowe dokumenty związane z zawarciem umowy ubezpieczenia. Jaki charakter ma polisa ubezpieczeniowa?</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Zakład ubezpieczeń, jako podmiot nadzorowany. Proszę omówić zakres i zasady wykonywania nadzoru</w:t>
      </w:r>
      <w:r w:rsidRPr="00E55860">
        <w:rPr>
          <w:rFonts w:ascii="Cambria" w:hAnsi="Cambria"/>
          <w:color w:val="auto"/>
          <w:spacing w:val="-3"/>
          <w:sz w:val="22"/>
          <w:szCs w:val="22"/>
        </w:rPr>
        <w:t>.</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lastRenderedPageBreak/>
        <w:t xml:space="preserve"> Towarzystwo ubezpieczeń wzajemnych jako szczególny, odrębny i samodzielny podmiot uprawniony do prowadzenia działalności ubezpieczeniowej. Proszę wymienić zasadnicze cechy odróżniające towarzystwo ubezpieczeń wzajemnych od spółki akcyjnej prowadzącej działalność ubezpieczeniową.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 xml:space="preserve">Warunki wykonywania działalności ubezpieczeniowej przez zagraniczne zakłady ubezpieczeń z siedzibą w Unii Europejskiej. Proszę wskazać sposób postępowania, </w:t>
      </w:r>
      <w:r w:rsidRPr="00E55860">
        <w:rPr>
          <w:rFonts w:ascii="Cambria" w:hAnsi="Cambria"/>
          <w:color w:val="auto"/>
          <w:sz w:val="22"/>
          <w:szCs w:val="22"/>
        </w:rPr>
        <w:br/>
        <w:t xml:space="preserve">w wyniku którego zagraniczny zakład ubezpieczeń z Unii Europejskiej może rozpocząć wykonywanie działalności na terytorium Polski.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s="Calibri"/>
          <w:color w:val="auto"/>
          <w:kern w:val="0"/>
          <w:sz w:val="22"/>
          <w:szCs w:val="22"/>
        </w:rPr>
      </w:pPr>
      <w:r w:rsidRPr="00E55860">
        <w:rPr>
          <w:rFonts w:ascii="Cambria" w:hAnsi="Cambria" w:cs="Calibri"/>
          <w:color w:val="auto"/>
          <w:kern w:val="0"/>
          <w:sz w:val="22"/>
          <w:szCs w:val="22"/>
        </w:rPr>
        <w:t xml:space="preserve">Maciej W. zaparkował samochód VW Lupo na parkingu pod blokiem i po wyłączeniu silnika udał się do mieszkania. Po 5 minutach wrócił na parking i zauważył, że jego samochód płonie. Próba gaszenia nie powiodła się, a co więcej - na skutek pożaru VW Lupo uległ uszkodzeniu zaparkowany obok samochód Skoda, którego właścicielem jest Jan K. Okazało się, że przyczyną pożaru VW Lupo było zwarcie przewodów elektrycznych. Samochód Macieja W. był objęty ubezpieczeniem w zakresie OC w Towarzystwie Ubezpieczeniowym „X”. Jan K. zwrócił się do tego ubezpieczyciela </w:t>
      </w:r>
      <w:r w:rsidRPr="00E55860">
        <w:rPr>
          <w:rFonts w:ascii="Cambria" w:hAnsi="Cambria" w:cs="Calibri"/>
          <w:color w:val="auto"/>
          <w:kern w:val="0"/>
          <w:sz w:val="22"/>
          <w:szCs w:val="22"/>
        </w:rPr>
        <w:br/>
        <w:t xml:space="preserve">z żądaniem wypłaty odszkodowania za uszkodzenia. </w:t>
      </w:r>
      <w:bookmarkStart w:id="2" w:name="_Hlk500397078"/>
      <w:r w:rsidRPr="00E55860">
        <w:rPr>
          <w:rFonts w:ascii="Cambria" w:hAnsi="Cambria" w:cs="Calibri"/>
          <w:color w:val="auto"/>
          <w:kern w:val="0"/>
          <w:sz w:val="22"/>
          <w:szCs w:val="22"/>
        </w:rPr>
        <w:t>Jako radca prawny ubezpieczyciela proszę udzielić porady prawnej na temat zasadności zgłoszonego roszczenia</w:t>
      </w:r>
      <w:bookmarkEnd w:id="2"/>
      <w:r w:rsidRPr="00E55860">
        <w:rPr>
          <w:rFonts w:ascii="Cambria" w:hAnsi="Cambria" w:cs="Calibri"/>
          <w:color w:val="auto"/>
          <w:kern w:val="0"/>
          <w:sz w:val="22"/>
          <w:szCs w:val="22"/>
        </w:rPr>
        <w:t xml:space="preserve">, uwzględniając problematykę ruchu pojazdu. </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Proszę omówić, na czym polega działalność reasekuracyjna oraz przedstawić podstawowe zasady i formy prowadzenia działalności reasekuracyjnej na terytorium Polski.</w:t>
      </w:r>
    </w:p>
    <w:p w:rsidR="00F54111" w:rsidRPr="00FD1EF6"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highlight w:val="red"/>
        </w:rPr>
      </w:pPr>
      <w:r w:rsidRPr="00FD1EF6">
        <w:rPr>
          <w:rFonts w:ascii="Cambria" w:hAnsi="Cambria"/>
          <w:color w:val="auto"/>
          <w:sz w:val="22"/>
          <w:szCs w:val="22"/>
          <w:highlight w:val="red"/>
        </w:rPr>
        <w:t xml:space="preserve">Jako radca prawny proszę udzielić klientowi informacji prawnej, na czym polega pośrednictwo ubezpieczeniowe i przez kogo może być wykonywane. W informacji tej proszę m.in. porównać działalność agenta i </w:t>
      </w:r>
      <w:proofErr w:type="spellStart"/>
      <w:r w:rsidRPr="00FD1EF6">
        <w:rPr>
          <w:rFonts w:ascii="Cambria" w:hAnsi="Cambria"/>
          <w:color w:val="auto"/>
          <w:sz w:val="22"/>
          <w:szCs w:val="22"/>
          <w:highlight w:val="red"/>
        </w:rPr>
        <w:t>multiagenta</w:t>
      </w:r>
      <w:proofErr w:type="spellEnd"/>
      <w:r w:rsidRPr="00FD1EF6">
        <w:rPr>
          <w:rFonts w:ascii="Cambria" w:hAnsi="Cambria"/>
          <w:color w:val="auto"/>
          <w:sz w:val="22"/>
          <w:szCs w:val="22"/>
          <w:highlight w:val="red"/>
        </w:rPr>
        <w:t>.</w:t>
      </w:r>
    </w:p>
    <w:p w:rsidR="00F54111" w:rsidRPr="00FD1EF6"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highlight w:val="red"/>
        </w:rPr>
      </w:pPr>
      <w:r w:rsidRPr="00FD1EF6">
        <w:rPr>
          <w:rFonts w:ascii="Cambria" w:hAnsi="Cambria"/>
          <w:color w:val="auto"/>
          <w:sz w:val="22"/>
          <w:szCs w:val="22"/>
          <w:highlight w:val="red"/>
        </w:rPr>
        <w:t>Proszę omówić zasadnicze różnice pomiędzy działalnością dwóch rodzajów pośredników ubezpieczeniowych: agenta i brokera.</w:t>
      </w:r>
    </w:p>
    <w:p w:rsidR="00F54111" w:rsidRPr="00FD1EF6"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highlight w:val="red"/>
        </w:rPr>
      </w:pPr>
      <w:r w:rsidRPr="00FD1EF6">
        <w:rPr>
          <w:rFonts w:ascii="Cambria" w:hAnsi="Cambria"/>
          <w:color w:val="auto"/>
          <w:sz w:val="22"/>
          <w:szCs w:val="22"/>
          <w:highlight w:val="red"/>
        </w:rPr>
        <w:t xml:space="preserve">Proszę omówić odpowiedzialność agenta prowadzącego działalność na rzecz (i) jednego </w:t>
      </w:r>
      <w:r w:rsidRPr="00FD1EF6">
        <w:rPr>
          <w:rFonts w:ascii="Cambria" w:hAnsi="Cambria"/>
          <w:color w:val="auto"/>
          <w:sz w:val="22"/>
          <w:szCs w:val="22"/>
          <w:highlight w:val="red"/>
        </w:rPr>
        <w:br/>
        <w:t>i (ii) wielu zakładów ubezpieczeń, w tym samym dziale ubezpieczeń (</w:t>
      </w:r>
      <w:proofErr w:type="spellStart"/>
      <w:r w:rsidRPr="00FD1EF6">
        <w:rPr>
          <w:rFonts w:ascii="Cambria" w:hAnsi="Cambria"/>
          <w:color w:val="auto"/>
          <w:sz w:val="22"/>
          <w:szCs w:val="22"/>
          <w:highlight w:val="red"/>
        </w:rPr>
        <w:t>multiagent</w:t>
      </w:r>
      <w:proofErr w:type="spellEnd"/>
      <w:r w:rsidRPr="00FD1EF6">
        <w:rPr>
          <w:rFonts w:ascii="Cambria" w:hAnsi="Cambria"/>
          <w:color w:val="auto"/>
          <w:sz w:val="22"/>
          <w:szCs w:val="22"/>
          <w:highlight w:val="red"/>
        </w:rPr>
        <w:t>). Kiedy odpowiedzialność za agenta ponosi zakład ubezpieczeń?</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contextualSpacing/>
        <w:jc w:val="both"/>
        <w:rPr>
          <w:rFonts w:ascii="Cambria" w:hAnsi="Cambria"/>
          <w:color w:val="auto"/>
          <w:spacing w:val="-3"/>
          <w:sz w:val="22"/>
          <w:szCs w:val="22"/>
        </w:rPr>
      </w:pPr>
      <w:r w:rsidRPr="00E55860">
        <w:rPr>
          <w:rFonts w:ascii="Cambria" w:hAnsi="Cambria"/>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s="Calibri"/>
          <w:color w:val="auto"/>
          <w:sz w:val="22"/>
          <w:szCs w:val="22"/>
        </w:rPr>
        <w:t xml:space="preserve">Podczas kontroli drogowej Jan P., właściciel samochodu Toyota, nie przedstawił dowodu spełnienia obowiązku zawarcia umowy obowiązkowego ubezpieczenia. Zawiadomiony </w:t>
      </w:r>
      <w:r w:rsidRPr="00E55860">
        <w:rPr>
          <w:rFonts w:ascii="Cambria" w:hAnsi="Cambria" w:cs="Calibri"/>
          <w:color w:val="auto"/>
          <w:sz w:val="22"/>
          <w:szCs w:val="22"/>
        </w:rPr>
        <w:br/>
        <w:t>o tym fakcie Ubezpieczeniowy Fundusz Gwarancyjny wezwał Jana P. do uiszczenia opłaty karnej, nie zamieszczając w wezwaniu pouczenia o przysługujących Janowi P. środkach prawnych. Jan P. wystąpił do Wojewódzkiego Sądu Administracyjnego ze skargą na wezwanie UFG przyjmując, że stanowi ona decyzję administracyjną. Proszę dokonać oceny dopuszczalności skargi oraz wyjaśnić zasady postępowania w sprawach dotyczących opłat związanych z niewykonaniem obowiązku zawarcia umowy ubezpieczenia OC, a także omówić właściwość organów w tego rodzaju sprawach.</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hanging="633"/>
        <w:jc w:val="both"/>
        <w:rPr>
          <w:rFonts w:ascii="Cambria" w:hAnsi="Cambria"/>
          <w:color w:val="auto"/>
          <w:spacing w:val="-3"/>
          <w:sz w:val="22"/>
          <w:szCs w:val="22"/>
        </w:rPr>
      </w:pPr>
      <w:r w:rsidRPr="00E55860">
        <w:rPr>
          <w:rFonts w:ascii="Cambria" w:hAnsi="Cambria"/>
          <w:color w:val="auto"/>
          <w:sz w:val="22"/>
          <w:szCs w:val="22"/>
        </w:rPr>
        <w:lastRenderedPageBreak/>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F54111" w:rsidRPr="00E55860" w:rsidRDefault="00F54111" w:rsidP="00516000">
      <w:pPr>
        <w:widowControl w:val="0"/>
        <w:numPr>
          <w:ilvl w:val="0"/>
          <w:numId w:val="36"/>
        </w:numPr>
        <w:shd w:val="clear" w:color="auto" w:fill="FFFFFF"/>
        <w:autoSpaceDE w:val="0"/>
        <w:autoSpaceDN w:val="0"/>
        <w:adjustRightInd w:val="0"/>
        <w:spacing w:before="0" w:after="0" w:line="276" w:lineRule="auto"/>
        <w:ind w:left="709" w:right="5" w:hanging="633"/>
        <w:jc w:val="both"/>
        <w:rPr>
          <w:rFonts w:ascii="Cambria" w:hAnsi="Cambria"/>
          <w:color w:val="auto"/>
          <w:spacing w:val="-3"/>
          <w:sz w:val="22"/>
          <w:szCs w:val="22"/>
        </w:rPr>
      </w:pPr>
      <w:r w:rsidRPr="00E55860">
        <w:rPr>
          <w:rFonts w:ascii="Cambria" w:hAnsi="Cambria"/>
          <w:color w:val="auto"/>
          <w:sz w:val="22"/>
          <w:szCs w:val="22"/>
        </w:rPr>
        <w:t xml:space="preserve">Proszę wymienić obowiązkowe ubezpieczenia określone ustawą o ubezpieczeniach obowiązkowych, Ubezpieczeniowym Funduszu Gwarancyjnym i Polskim Biurze Ubezpieczycieli Komunikacyjnych oraz omówić ubezpieczenie budynków wchodzących </w:t>
      </w:r>
      <w:r>
        <w:rPr>
          <w:rFonts w:ascii="Cambria" w:hAnsi="Cambria"/>
          <w:color w:val="auto"/>
          <w:sz w:val="22"/>
          <w:szCs w:val="22"/>
        </w:rPr>
        <w:br/>
      </w:r>
      <w:r w:rsidRPr="00E55860">
        <w:rPr>
          <w:rFonts w:ascii="Cambria" w:hAnsi="Cambria"/>
          <w:color w:val="auto"/>
          <w:sz w:val="22"/>
          <w:szCs w:val="22"/>
        </w:rPr>
        <w:t>w skład gospodarstwa rolnego od ognia i innych zdarzeń losowych.</w:t>
      </w:r>
    </w:p>
    <w:p w:rsidR="00F54111" w:rsidRPr="00FD1EF6" w:rsidRDefault="00F54111" w:rsidP="00516000">
      <w:pPr>
        <w:numPr>
          <w:ilvl w:val="0"/>
          <w:numId w:val="36"/>
        </w:numPr>
        <w:spacing w:before="0" w:after="0" w:line="276" w:lineRule="auto"/>
        <w:ind w:left="709" w:hanging="633"/>
        <w:contextualSpacing/>
        <w:jc w:val="both"/>
        <w:rPr>
          <w:rFonts w:ascii="Cambria" w:hAnsi="Cambria"/>
          <w:color w:val="auto"/>
          <w:sz w:val="22"/>
          <w:szCs w:val="22"/>
          <w:highlight w:val="red"/>
        </w:rPr>
      </w:pPr>
      <w:r w:rsidRPr="00FD1EF6">
        <w:rPr>
          <w:rFonts w:ascii="Cambria" w:hAnsi="Cambria"/>
          <w:color w:val="auto"/>
          <w:sz w:val="22"/>
          <w:szCs w:val="22"/>
          <w:highlight w:val="red"/>
        </w:rPr>
        <w:t>Postępowanie reklamacyjne w zakładzie ubezpieczeń. Proszę omówić podstawowe zasady tego postępowania, ze szczególnym wskazaniem na skutki działań lub braku działań zakładu ubezpieczeń.</w:t>
      </w:r>
    </w:p>
    <w:p w:rsidR="00F54111" w:rsidRPr="00E55860" w:rsidRDefault="00F54111" w:rsidP="00516000">
      <w:pPr>
        <w:numPr>
          <w:ilvl w:val="0"/>
          <w:numId w:val="36"/>
        </w:numPr>
        <w:spacing w:before="0" w:after="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Proszę omówić dochodzenie roszczeń z tytułu zdarzeń powstałych za granicą w świetle ustawy o ubezpieczeniach obowiązkowych, Ubezpieczeniowym Funduszu Gwarancyjnym i Polskim Biurze Ubezpieczycieli Komunikacyjnych.</w:t>
      </w:r>
    </w:p>
    <w:p w:rsidR="00F54111" w:rsidRPr="00E55860" w:rsidRDefault="00F54111" w:rsidP="00516000">
      <w:pPr>
        <w:numPr>
          <w:ilvl w:val="0"/>
          <w:numId w:val="36"/>
        </w:numPr>
        <w:spacing w:before="0" w:after="0" w:line="276" w:lineRule="auto"/>
        <w:ind w:left="709" w:hanging="633"/>
        <w:jc w:val="both"/>
        <w:rPr>
          <w:rFonts w:ascii="Cambria" w:hAnsi="Cambria"/>
          <w:b/>
          <w:color w:val="auto"/>
          <w:kern w:val="0"/>
          <w:sz w:val="22"/>
          <w:szCs w:val="22"/>
        </w:rPr>
      </w:pPr>
      <w:r w:rsidRPr="00E55860">
        <w:rPr>
          <w:rFonts w:ascii="Cambria" w:hAnsi="Cambria"/>
          <w:color w:val="auto"/>
          <w:kern w:val="0"/>
          <w:sz w:val="22"/>
          <w:szCs w:val="22"/>
        </w:rPr>
        <w:t xml:space="preserve">Kontrola wykonania obowiązku zawarcia umowy obowiązkowego ubezpieczenia odpowiedzialności cywilnej. Proszę opisać zasady wykonywania kontroli i wymień podmioty uprawnione do jej sprawowania. </w:t>
      </w:r>
    </w:p>
    <w:p w:rsidR="00F54111" w:rsidRPr="00FD1EF6" w:rsidRDefault="00F54111" w:rsidP="00516000">
      <w:pPr>
        <w:numPr>
          <w:ilvl w:val="0"/>
          <w:numId w:val="36"/>
        </w:numPr>
        <w:spacing w:before="0" w:after="0" w:line="276" w:lineRule="auto"/>
        <w:ind w:left="709" w:hanging="633"/>
        <w:jc w:val="both"/>
        <w:rPr>
          <w:rFonts w:ascii="Cambria" w:hAnsi="Cambria"/>
          <w:b/>
          <w:color w:val="auto"/>
          <w:kern w:val="0"/>
          <w:sz w:val="22"/>
          <w:szCs w:val="22"/>
          <w:highlight w:val="red"/>
        </w:rPr>
      </w:pPr>
      <w:r w:rsidRPr="00FD1EF6">
        <w:rPr>
          <w:rFonts w:ascii="Cambria" w:hAnsi="Cambria"/>
          <w:color w:val="auto"/>
          <w:kern w:val="0"/>
          <w:sz w:val="22"/>
          <w:szCs w:val="22"/>
          <w:highlight w:val="red"/>
        </w:rPr>
        <w:t>Proszę omówić zasady nadzoru nad działalnością agentów i brokerów ubezpieczeniowych oraz zasady przeprowadzania kontroli tej działalności.</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pojęcie grupy kapitałowej w rozumieniu ustawy o ochronie konkurencji </w:t>
      </w:r>
      <w:r>
        <w:rPr>
          <w:rFonts w:ascii="Cambria" w:hAnsi="Cambria"/>
          <w:color w:val="auto"/>
          <w:kern w:val="0"/>
          <w:sz w:val="22"/>
          <w:szCs w:val="22"/>
        </w:rPr>
        <w:br/>
      </w:r>
      <w:r w:rsidRPr="00E55860">
        <w:rPr>
          <w:rFonts w:ascii="Cambria" w:hAnsi="Cambria"/>
          <w:color w:val="auto"/>
          <w:kern w:val="0"/>
          <w:sz w:val="22"/>
          <w:szCs w:val="22"/>
        </w:rPr>
        <w:t xml:space="preserve">i konsumentów. Proszę podać trzy dowolnie skonstruowane przykłady takiej grupy obejmujące co najmniej trzy spółki prawa handlowego. Spółka A posiada 50% udziałów </w:t>
      </w:r>
      <w:r>
        <w:rPr>
          <w:rFonts w:ascii="Cambria" w:hAnsi="Cambria"/>
          <w:color w:val="auto"/>
          <w:kern w:val="0"/>
          <w:sz w:val="22"/>
          <w:szCs w:val="22"/>
        </w:rPr>
        <w:br/>
      </w:r>
      <w:r w:rsidRPr="00E55860">
        <w:rPr>
          <w:rFonts w:ascii="Cambria" w:hAnsi="Cambria"/>
          <w:color w:val="auto"/>
          <w:kern w:val="0"/>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W jakich przypadkach należy zgłosić do Prezesa Urzędu Ochrony Konkurencji i Konsumentów zamiar koncentracji przedsiębiorców? Jakie są konsekwencje niewykonania obowiązku takiego zgłoszenia?</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wymienić cztery formy koncentracji wymienione w ustawie o ochronie konkurencji i konsumentów. Proszę podać przykłady dwóch sytuacji, w których następuję zwolnienie od obowiązku zgłoszenia zamiaru koncentracji Prezesowi Urzędu Ochrony Konkurencji i Konsumentów pomimo tego, iż przedsiębiorcy dokonali czynności prawnej, w ramach której realizuje się forma koncentracji wskazana </w:t>
      </w:r>
      <w:r w:rsidRPr="00E55860">
        <w:rPr>
          <w:rFonts w:ascii="Cambria" w:hAnsi="Cambria"/>
          <w:color w:val="auto"/>
          <w:kern w:val="0"/>
          <w:sz w:val="22"/>
          <w:szCs w:val="22"/>
        </w:rPr>
        <w:br/>
        <w:t>w ustawie o ochronie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rodzaje decyzji Prezesa Urzędu Ochrony Konkurencji i Konsumentów </w:t>
      </w:r>
      <w:r w:rsidRPr="00E55860">
        <w:rPr>
          <w:rFonts w:ascii="Cambria" w:hAnsi="Cambria"/>
          <w:color w:val="auto"/>
          <w:kern w:val="0"/>
          <w:sz w:val="22"/>
          <w:szCs w:val="22"/>
        </w:rPr>
        <w:br/>
        <w:t>w sprawach koncentracji.</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Obrót spółki A na terytorium Polski w 2016 roku (rok obrotowy spółki A) wyniósł </w:t>
      </w:r>
      <w:r w:rsidRPr="00E55860">
        <w:rPr>
          <w:rFonts w:ascii="Cambria" w:hAnsi="Cambria"/>
          <w:color w:val="auto"/>
          <w:kern w:val="0"/>
          <w:sz w:val="22"/>
          <w:szCs w:val="22"/>
        </w:rPr>
        <w:br/>
        <w:t xml:space="preserve">45 milionów euro, obrót spółki B na terytorium Polski w 2016 roku (rok obrotowy spółki B) wyniósł 4 miliony euro. Spółka B jest kontrolowana przez spółkę A. </w:t>
      </w:r>
      <w:r w:rsidRPr="00E55860">
        <w:rPr>
          <w:rFonts w:ascii="Cambria" w:hAnsi="Cambria"/>
          <w:color w:val="auto"/>
          <w:kern w:val="0"/>
          <w:sz w:val="22"/>
          <w:szCs w:val="22"/>
        </w:rPr>
        <w:br/>
        <w:t>W 2017 roku spółka A zamierza przejąć kontrolę nad spółką C. Obrót spółki C na terytorium Polski w 2016 roku (rok obrotowy spółki C) wyniósł 4 miliony euro. Czy przejęcie przez spółkę A kontroli nad spółką C spełnia kryteria koncentracji w zakresie wysokości obrotu ustalone w ustawie o ochronie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lastRenderedPageBreak/>
        <w:t>Proszę omówić wyłączenia spod obowiązku zgłoszenia zamiaru koncentracji do Prezesa Urzędu Ochrony Konkurencji i Konsumentów.</w:t>
      </w:r>
    </w:p>
    <w:p w:rsidR="00F54111" w:rsidRPr="00381E58"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highlight w:val="red"/>
        </w:rPr>
      </w:pPr>
      <w:r w:rsidRPr="00381E58">
        <w:rPr>
          <w:rFonts w:ascii="Cambria" w:hAnsi="Cambria"/>
          <w:color w:val="auto"/>
          <w:kern w:val="0"/>
          <w:sz w:val="22"/>
          <w:szCs w:val="22"/>
          <w:highlight w:val="red"/>
        </w:rPr>
        <w:t xml:space="preserve">Jan Inwestor, nie będący przedsiębiorcą w rozumieniu ustawy o swobodzie działalności gospodarczej, od wielu lat nabywa pakiety akcji w spółkach akcyjnych zapewniających mu większość głosów na walnych zgromadzeniach tych spółek, których łączny obrót </w:t>
      </w:r>
      <w:r w:rsidRPr="00381E58">
        <w:rPr>
          <w:rFonts w:ascii="Cambria" w:hAnsi="Cambria"/>
          <w:color w:val="auto"/>
          <w:kern w:val="0"/>
          <w:sz w:val="22"/>
          <w:szCs w:val="22"/>
          <w:highlight w:val="red"/>
        </w:rPr>
        <w:br/>
        <w:t>w każdym roku przekracza 60 000 000 Euro na terytorium Polski. Aktualnie Jan Inwestor zainteresowany jest nabyciem 100% akcji spółki X, która od 5 lat sprzedaje swoje wyroby na rynek krajowy (tj. w 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F54111" w:rsidRPr="00381E58"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highlight w:val="red"/>
        </w:rPr>
      </w:pPr>
      <w:r w:rsidRPr="00381E58">
        <w:rPr>
          <w:rFonts w:ascii="Cambria" w:hAnsi="Cambria"/>
          <w:color w:val="auto"/>
          <w:kern w:val="0"/>
          <w:sz w:val="22"/>
          <w:szCs w:val="22"/>
          <w:highlight w:val="red"/>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ds. w branży farmaceutycznej.</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Andrzej Literat zawarł z bankiem umowę kredytową na zakup samochodu w treści której znalazły się postanowienia wpisane do rejestru postanowień wzorców umowy uznanych za niedozwolone. Andrzej Literat zawiadomił o tym fakcie Prezesa Urzędu Ochrony Konkurencji i Konsumentów. Proszę przeanalizować dalszy tryb postępowania w tej sprawie przez Prezesa Urzędu Ochrony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tryb zaskarżenia decyzji Prezesa Urzędu Ochrony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w:t>
      </w:r>
      <w:r w:rsidRPr="00E55860">
        <w:rPr>
          <w:rFonts w:ascii="Cambria" w:hAnsi="Cambria"/>
          <w:color w:val="auto"/>
          <w:kern w:val="0"/>
          <w:sz w:val="22"/>
          <w:szCs w:val="22"/>
        </w:rPr>
        <w:lastRenderedPageBreak/>
        <w:t>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zagadnienie nadużywania pozycji dominującej i kompetencje Prezesa Urzędu Ochrony Konkurencji i Konsumentów w przypadku stwierdzenia takiego nadużycia, w tym w zakresie nakładania kar pieniężnych. Proszę podać trzy przykłady nadużywania pozycji.</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pojęcie pozycji dominującej. Czy sam fakt posiadania ponad 40% udziału w danym rynku właściwym przesądza o posiadaniu pozycji dominującej? Spółka A po zakupie spółki B posiada 79% krajowego rynku produkcji farb ściennych. Proszę ocenić, czy taka sytuacja stanowi nadużycie pozycji dominującej w rozumieniu ustawy </w:t>
      </w:r>
      <w:r w:rsidRPr="00E55860">
        <w:rPr>
          <w:rFonts w:ascii="Cambria" w:hAnsi="Cambria"/>
          <w:color w:val="auto"/>
          <w:kern w:val="0"/>
          <w:sz w:val="22"/>
          <w:szCs w:val="22"/>
        </w:rPr>
        <w:br/>
        <w:t xml:space="preserve">o ochronie 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ograniczenia prawa wglądu do materiału dowodowego zgromadzonego </w:t>
      </w:r>
      <w:r>
        <w:rPr>
          <w:rFonts w:ascii="Cambria" w:hAnsi="Cambria"/>
          <w:color w:val="auto"/>
          <w:kern w:val="0"/>
          <w:sz w:val="22"/>
          <w:szCs w:val="22"/>
        </w:rPr>
        <w:br/>
      </w:r>
      <w:r w:rsidRPr="00E55860">
        <w:rPr>
          <w:rFonts w:ascii="Cambria" w:hAnsi="Cambria"/>
          <w:color w:val="auto"/>
          <w:kern w:val="0"/>
          <w:sz w:val="22"/>
          <w:szCs w:val="22"/>
        </w:rPr>
        <w:t>w postępowaniu przed Prezesem Urzędu Ochrony Konkurencji i Konsumentów, uwzględniając w szczególności ograniczenia prawa wglądu do materiału dowodowego zgromadzonego w związku z procedurą dobrowolnego poddania się karze.</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jakie podmioty i przy spełnieniu jakich przesłanek, ponoszą odpowiedzialność z tytułu naruszenia zakazu porozumień ograniczających konkurencję </w:t>
      </w:r>
      <w:r>
        <w:rPr>
          <w:rFonts w:ascii="Cambria" w:hAnsi="Cambria"/>
          <w:color w:val="auto"/>
          <w:kern w:val="0"/>
          <w:sz w:val="22"/>
          <w:szCs w:val="22"/>
        </w:rPr>
        <w:br/>
      </w:r>
      <w:r w:rsidRPr="00E55860">
        <w:rPr>
          <w:rFonts w:ascii="Cambria" w:hAnsi="Cambria"/>
          <w:color w:val="auto"/>
          <w:kern w:val="0"/>
          <w:sz w:val="22"/>
          <w:szCs w:val="22"/>
        </w:rPr>
        <w:t>w świetle ustawy o ochronie konkurencji i konsumentów. W sytuacji zawarcia zakazanej zmowy cenowej przez przedsiębiorcę A (sp. Z o.o.) oraz przedsiębiorcę B (</w:t>
      </w:r>
      <w:proofErr w:type="spellStart"/>
      <w:r w:rsidRPr="00E55860">
        <w:rPr>
          <w:rFonts w:ascii="Cambria" w:hAnsi="Cambria"/>
          <w:color w:val="auto"/>
          <w:kern w:val="0"/>
          <w:sz w:val="22"/>
          <w:szCs w:val="22"/>
        </w:rPr>
        <w:t>s.a.</w:t>
      </w:r>
      <w:proofErr w:type="spellEnd"/>
      <w:r w:rsidRPr="00E55860">
        <w:rPr>
          <w:rFonts w:ascii="Cambria" w:hAnsi="Cambria"/>
          <w:color w:val="auto"/>
          <w:kern w:val="0"/>
          <w:sz w:val="22"/>
          <w:szCs w:val="22"/>
        </w:rPr>
        <w:t>) – na jakie podmioty Prezes UOKIK będzie mógł nałożyć karę pieniężną? Proszę omówić przesłanki odpowiedzialności i możliwe sankcje w odniesieniu do osób fizycznych (osób zarządzających)</w:t>
      </w:r>
      <w:r>
        <w:rPr>
          <w:rFonts w:ascii="Cambria" w:hAnsi="Cambria"/>
          <w:color w:val="auto"/>
          <w:kern w:val="0"/>
          <w:sz w:val="22"/>
          <w:szCs w:val="22"/>
        </w:rPr>
        <w:t xml:space="preserve"> </w:t>
      </w:r>
      <w:r w:rsidRPr="00E55860">
        <w:rPr>
          <w:rFonts w:ascii="Cambria" w:hAnsi="Cambria"/>
          <w:color w:val="auto"/>
          <w:kern w:val="0"/>
          <w:sz w:val="22"/>
          <w:szCs w:val="22"/>
        </w:rPr>
        <w:t>w</w:t>
      </w:r>
      <w:r>
        <w:rPr>
          <w:rFonts w:ascii="Cambria" w:hAnsi="Cambria"/>
          <w:color w:val="auto"/>
          <w:kern w:val="0"/>
          <w:sz w:val="22"/>
          <w:szCs w:val="22"/>
        </w:rPr>
        <w:t xml:space="preserve"> </w:t>
      </w:r>
      <w:r w:rsidRPr="00E55860">
        <w:rPr>
          <w:rFonts w:ascii="Cambria" w:hAnsi="Cambria"/>
          <w:color w:val="auto"/>
          <w:kern w:val="0"/>
          <w:sz w:val="22"/>
          <w:szCs w:val="22"/>
        </w:rPr>
        <w:t>przypadku stwierdzenia naruszenia zakazu porozumień ograniczających konkurencję przez przedsiębiorcę.</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tzw. prywatne wdrażanie (</w:t>
      </w:r>
      <w:proofErr w:type="spellStart"/>
      <w:r w:rsidRPr="00E55860">
        <w:rPr>
          <w:rFonts w:ascii="Cambria" w:hAnsi="Cambria"/>
          <w:i/>
          <w:color w:val="auto"/>
          <w:kern w:val="0"/>
          <w:sz w:val="22"/>
          <w:szCs w:val="22"/>
        </w:rPr>
        <w:t>private</w:t>
      </w:r>
      <w:proofErr w:type="spellEnd"/>
      <w:r w:rsidRPr="00E55860">
        <w:rPr>
          <w:rFonts w:ascii="Cambria" w:hAnsi="Cambria"/>
          <w:i/>
          <w:color w:val="auto"/>
          <w:kern w:val="0"/>
          <w:sz w:val="22"/>
          <w:szCs w:val="22"/>
        </w:rPr>
        <w:t xml:space="preserve"> </w:t>
      </w:r>
      <w:proofErr w:type="spellStart"/>
      <w:r w:rsidRPr="00E55860">
        <w:rPr>
          <w:rFonts w:ascii="Cambria" w:hAnsi="Cambria"/>
          <w:i/>
          <w:color w:val="auto"/>
          <w:kern w:val="0"/>
          <w:sz w:val="22"/>
          <w:szCs w:val="22"/>
        </w:rPr>
        <w:t>enforcement</w:t>
      </w:r>
      <w:proofErr w:type="spellEnd"/>
      <w:r w:rsidRPr="00E55860">
        <w:rPr>
          <w:rFonts w:ascii="Cambria" w:hAnsi="Cambria"/>
          <w:color w:val="auto"/>
          <w:kern w:val="0"/>
          <w:sz w:val="22"/>
          <w:szCs w:val="22"/>
        </w:rPr>
        <w:t xml:space="preserve">) prawa ochrony konkurencji. Na czym polega ta instytucja i w jaki sposób można z niej korzystać. Proszę omówić następującą sytuację: przedsiębiorca A został poszkodowany w rezultacie zawarcia niedozwolonego porozumienia funkcjonującego w branży materiałów </w:t>
      </w:r>
      <w:r w:rsidRPr="00E55860">
        <w:rPr>
          <w:rFonts w:ascii="Cambria" w:hAnsi="Cambria"/>
          <w:color w:val="auto"/>
          <w:kern w:val="0"/>
          <w:sz w:val="22"/>
          <w:szCs w:val="22"/>
        </w:rPr>
        <w:lastRenderedPageBreak/>
        <w:t xml:space="preserve">budowlanych. Niedozwolone porozumienie zostało stwierdzone w prawomocnej decyzji Prezesa Urzędu Ochrony Konkurencji i Konsumentów. Jakie kroki prawne doradzi Pan/Pani przedsiębiorcy A? </w:t>
      </w:r>
    </w:p>
    <w:p w:rsidR="00F54111" w:rsidRPr="00E55860" w:rsidRDefault="00F54111" w:rsidP="00516000">
      <w:pPr>
        <w:numPr>
          <w:ilvl w:val="0"/>
          <w:numId w:val="36"/>
        </w:numPr>
        <w:ind w:left="709" w:hanging="633"/>
        <w:contextualSpacing/>
        <w:jc w:val="both"/>
        <w:rPr>
          <w:rFonts w:ascii="Cambria" w:hAnsi="Cambria"/>
          <w:color w:val="auto"/>
          <w:kern w:val="0"/>
          <w:sz w:val="22"/>
          <w:szCs w:val="22"/>
        </w:rPr>
      </w:pPr>
      <w:r w:rsidRPr="00E55860">
        <w:rPr>
          <w:rFonts w:ascii="Cambria" w:hAnsi="Cambria"/>
          <w:color w:val="auto"/>
          <w:kern w:val="0"/>
          <w:sz w:val="22"/>
          <w:szCs w:val="22"/>
        </w:rPr>
        <w:t xml:space="preserve">Spółka ABS wraz ze spółką CDS zawarły umowę ustalającą cenę sztywną sprzedaży cegły. Hurtownia budowlana IKA w latach 2012 – 2016 nabywała od spółki CBS i spółki ABS cegłę po cenie sztywnej. W czerwcu 2017 roku Prezes UOKIK nałożył na spółki ABS i CDS karę finansową za zawarcie porozumienia </w:t>
      </w:r>
      <w:proofErr w:type="spellStart"/>
      <w:r w:rsidRPr="00E55860">
        <w:rPr>
          <w:rFonts w:ascii="Cambria" w:hAnsi="Cambria"/>
          <w:color w:val="auto"/>
          <w:kern w:val="0"/>
          <w:sz w:val="22"/>
          <w:szCs w:val="22"/>
        </w:rPr>
        <w:t>antykonkurencyjnego</w:t>
      </w:r>
      <w:proofErr w:type="spellEnd"/>
      <w:r w:rsidRPr="00E55860">
        <w:rPr>
          <w:rFonts w:ascii="Cambria" w:hAnsi="Cambria"/>
          <w:color w:val="auto"/>
          <w:kern w:val="0"/>
          <w:sz w:val="22"/>
          <w:szCs w:val="22"/>
        </w:rPr>
        <w:t xml:space="preserve">. We wrześniu 2017 roku prezes spółki IKA złożył pozew o zasądzenie odszkodowania od </w:t>
      </w:r>
      <w:proofErr w:type="spellStart"/>
      <w:r w:rsidRPr="00E55860">
        <w:rPr>
          <w:rFonts w:ascii="Cambria" w:hAnsi="Cambria"/>
          <w:color w:val="auto"/>
          <w:kern w:val="0"/>
          <w:sz w:val="22"/>
          <w:szCs w:val="22"/>
        </w:rPr>
        <w:t>kartelistów</w:t>
      </w:r>
      <w:proofErr w:type="spellEnd"/>
      <w:r w:rsidRPr="00E55860">
        <w:rPr>
          <w:rFonts w:ascii="Cambria" w:hAnsi="Cambria"/>
          <w:color w:val="auto"/>
          <w:kern w:val="0"/>
          <w:sz w:val="22"/>
          <w:szCs w:val="22"/>
        </w:rPr>
        <w:t xml:space="preserve">. Czy w pozwie spółka IKA będzie musiała powołać dowody na okoliczność istnienia przesłanki winy </w:t>
      </w:r>
      <w:proofErr w:type="spellStart"/>
      <w:r w:rsidRPr="00E55860">
        <w:rPr>
          <w:rFonts w:ascii="Cambria" w:hAnsi="Cambria"/>
          <w:color w:val="auto"/>
          <w:kern w:val="0"/>
          <w:sz w:val="22"/>
          <w:szCs w:val="22"/>
        </w:rPr>
        <w:t>kartelistów</w:t>
      </w:r>
      <w:proofErr w:type="spellEnd"/>
      <w:r w:rsidRPr="00E55860">
        <w:rPr>
          <w:rFonts w:ascii="Cambria" w:hAnsi="Cambria"/>
          <w:color w:val="auto"/>
          <w:kern w:val="0"/>
          <w:sz w:val="22"/>
          <w:szCs w:val="22"/>
        </w:rPr>
        <w:t>? Czy i jakie znaczenie będzie miała dla spółki IKA w procesie sądowym decyzja Prezesa UOKiK stwierdzająca istnienie kartelu pomiędzy spółkami ABS i CDS?</w:t>
      </w:r>
    </w:p>
    <w:p w:rsidR="00F54111" w:rsidRPr="00E55860" w:rsidRDefault="00F54111" w:rsidP="00516000">
      <w:pPr>
        <w:numPr>
          <w:ilvl w:val="0"/>
          <w:numId w:val="36"/>
        </w:numPr>
        <w:ind w:left="709" w:hanging="633"/>
        <w:contextualSpacing/>
        <w:jc w:val="both"/>
        <w:rPr>
          <w:rFonts w:ascii="Cambria" w:hAnsi="Cambria"/>
          <w:color w:val="auto"/>
          <w:kern w:val="0"/>
          <w:sz w:val="22"/>
          <w:szCs w:val="22"/>
        </w:rPr>
      </w:pPr>
      <w:r w:rsidRPr="00E55860">
        <w:rPr>
          <w:rFonts w:ascii="Cambria" w:hAnsi="Cambria"/>
          <w:color w:val="auto"/>
          <w:kern w:val="0"/>
          <w:sz w:val="22"/>
          <w:szCs w:val="22"/>
        </w:rPr>
        <w:t xml:space="preserve">W październiku 2017 roku Prezes UOKiK wszczął postępowanie antymonopolowe wobec spółki REX sprzedającej rzadkie metale, zarzucając jej nadużycie pozycji dominującej. Jednym z kontrahentów spółki REX była spółka ALANIA, która stwierdziła, że kupując metale od spółki REX w okresie sierpień – październik 2017 roku poniosła wymierne straty finansowe. Prezes spółki ALANIA pragnie już teraz zlecić przygotowanie pozwu </w:t>
      </w:r>
      <w:r>
        <w:rPr>
          <w:rFonts w:ascii="Cambria" w:hAnsi="Cambria"/>
          <w:color w:val="auto"/>
          <w:kern w:val="0"/>
          <w:sz w:val="22"/>
          <w:szCs w:val="22"/>
        </w:rPr>
        <w:br/>
      </w:r>
      <w:r w:rsidRPr="00E55860">
        <w:rPr>
          <w:rFonts w:ascii="Cambria" w:hAnsi="Cambria"/>
          <w:color w:val="auto"/>
          <w:kern w:val="0"/>
          <w:sz w:val="22"/>
          <w:szCs w:val="22"/>
        </w:rPr>
        <w:t>o odszkodowanie twierdząc, iż prawdopodobieństwo stwierdzenia przez Prezesa UOKiK praktyki antymonopolowej w przypadku spółki REX jest bardzo wysokie. Prezes spółki ALANIA twierdzi, że zwlekanie z pozwem zwiększa ryzyko przedawnienia roszczenia. Co Pan/Pani doradzą prezesowi spółki ALANIA. Jaki wpływ na bieg przedawnienia ma wszczęcie postępowania antymonopolowego przez Prezesa UOKiK? Proszę przedstawić prezesowi spółki ALANIA problematykę instytucji przedawnienia roszczenia na gruncie przepisów ustawy o roszczeniach o naprawienie szkody wyrządzonej przez naruszenie prawa konkurencji.</w:t>
      </w:r>
    </w:p>
    <w:p w:rsidR="00F54111" w:rsidRPr="00E55860" w:rsidRDefault="00F54111" w:rsidP="00516000">
      <w:pPr>
        <w:numPr>
          <w:ilvl w:val="0"/>
          <w:numId w:val="36"/>
        </w:numPr>
        <w:spacing w:after="0"/>
        <w:ind w:left="709" w:hanging="633"/>
        <w:contextualSpacing/>
        <w:jc w:val="both"/>
        <w:rPr>
          <w:rFonts w:ascii="Cambria" w:hAnsi="Cambria"/>
          <w:color w:val="auto"/>
          <w:kern w:val="0"/>
          <w:sz w:val="22"/>
          <w:szCs w:val="22"/>
        </w:rPr>
      </w:pPr>
      <w:r w:rsidRPr="00E55860">
        <w:rPr>
          <w:rFonts w:ascii="Cambria" w:hAnsi="Cambria"/>
          <w:color w:val="auto"/>
          <w:kern w:val="0"/>
          <w:sz w:val="22"/>
          <w:szCs w:val="22"/>
        </w:rPr>
        <w:t xml:space="preserve">Spółka MARINA sprzedająca liny do jachtów w okresie sierpień – wrzesień 2017 miała do czynienia z kartelem producentów jachtów. W marcu 2018 roku Prezes UOKIK wydał decyzję, w której stwierdził istnienie kartelu. W kwietniu 2018 roku prezes spółki MARINA zlecił swoim prawnikom przygotowanie pozwu o odszkodowanie w związku </w:t>
      </w:r>
      <w:r w:rsidRPr="00E55860">
        <w:rPr>
          <w:rFonts w:ascii="Cambria" w:hAnsi="Cambria"/>
          <w:color w:val="auto"/>
          <w:kern w:val="0"/>
          <w:sz w:val="22"/>
          <w:szCs w:val="22"/>
        </w:rPr>
        <w:br/>
        <w:t xml:space="preserve">z funkcjonowaniem kartelu. W maju 2018 roku prawnicy złożyli pozew do sądu, krótko potem prezes spółki MARINA poinformował ich, iż jeden z </w:t>
      </w:r>
      <w:proofErr w:type="spellStart"/>
      <w:r w:rsidRPr="00E55860">
        <w:rPr>
          <w:rFonts w:ascii="Cambria" w:hAnsi="Cambria"/>
          <w:color w:val="auto"/>
          <w:kern w:val="0"/>
          <w:sz w:val="22"/>
          <w:szCs w:val="22"/>
        </w:rPr>
        <w:t>kartelistów</w:t>
      </w:r>
      <w:proofErr w:type="spellEnd"/>
      <w:r w:rsidRPr="00E55860">
        <w:rPr>
          <w:rFonts w:ascii="Cambria" w:hAnsi="Cambria"/>
          <w:color w:val="auto"/>
          <w:kern w:val="0"/>
          <w:sz w:val="22"/>
          <w:szCs w:val="22"/>
        </w:rPr>
        <w:t xml:space="preserve"> zamierza usunąć </w:t>
      </w:r>
      <w:r>
        <w:rPr>
          <w:rFonts w:ascii="Cambria" w:hAnsi="Cambria"/>
          <w:color w:val="auto"/>
          <w:kern w:val="0"/>
          <w:sz w:val="22"/>
          <w:szCs w:val="22"/>
        </w:rPr>
        <w:br/>
      </w:r>
      <w:r w:rsidRPr="00E55860">
        <w:rPr>
          <w:rFonts w:ascii="Cambria" w:hAnsi="Cambria"/>
          <w:color w:val="auto"/>
          <w:kern w:val="0"/>
          <w:sz w:val="22"/>
          <w:szCs w:val="22"/>
        </w:rPr>
        <w:t>z biura korespondencję, dyski twarde oraz inne dowody dotyczące mechanizmów funkcjonowania kartelów. W jaki sposób Pan/Pani jako prawnik spółki MARINA dokona zabezpieczenia dowodów, a w szczególności, czy skorzysta Pan/Pani z rozwiązań prawa egzekucyjnego? Proszę też udzielić klientowi informacji prawnej na temat instytucji wniosku o wyjawienie środka dowodowego.</w:t>
      </w:r>
    </w:p>
    <w:p w:rsidR="00F54111" w:rsidRPr="00E55860" w:rsidRDefault="00F54111" w:rsidP="00516000">
      <w:pPr>
        <w:numPr>
          <w:ilvl w:val="0"/>
          <w:numId w:val="36"/>
        </w:numPr>
        <w:suppressAutoHyphens/>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przedstawić cele, dla realizacji których może być ustanowiona fundacja oraz zasady ich określania. Czy można zmienić cele fundacji po jej założeniu?</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instytucję prawną fundatora, ze szczególnym uwzględnieniem jego roli </w:t>
      </w:r>
      <w:r w:rsidRPr="00E55860">
        <w:rPr>
          <w:rFonts w:ascii="Cambria" w:hAnsi="Cambria"/>
          <w:color w:val="auto"/>
          <w:kern w:val="0"/>
          <w:sz w:val="22"/>
          <w:szCs w:val="22"/>
        </w:rPr>
        <w:br/>
        <w:t>w procesie tworzenia fundacji.</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Jako radca prawny proszę udzielić klientowi, zamierzającemu utworzyć fundację, informacji prawnej na temat normatywnych wymagań statutu fundacji oraz możliwości dokonywania jego zmian. </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lastRenderedPageBreak/>
        <w:t>Proszę omówić status cywilnoprawny fundacji oraz zasady tworzenia jej majątku, ze szczególnym uwzględnieniem problematyki prowadzenia przez fundację działalności gospodarczej.</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omówić strukturę wewnętrzną fundacji oraz kompetencje jej organów.</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Klient zamierza utworzyć fundację. Proszę przedstawić mu wyczerpującą informację prawną na temat tego, w jaki sposób oraz przez kogo sprawowany jest nadzór nad działalnością fundacji. </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Jako radca prawny proszę udzielić klientowi wyczerpującej informacji na temat prawnych przesłanek likwidacji fundacji, trybu likwidacji, a także roli likwidatora.</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Jako radca prawny proszę udzielić klientowi, będącemu fundacją zagraniczną, wyczerpującej informacji na temat możliwości podjęcia przez nią działalności na terytorium Rzeczypospolitej Polskiej.  </w:t>
      </w:r>
    </w:p>
    <w:p w:rsidR="00F54111" w:rsidRPr="00E55860" w:rsidRDefault="00F54111" w:rsidP="00516000">
      <w:pPr>
        <w:numPr>
          <w:ilvl w:val="0"/>
          <w:numId w:val="36"/>
        </w:numPr>
        <w:spacing w:before="0" w:after="0" w:line="276" w:lineRule="auto"/>
        <w:ind w:left="709" w:hanging="633"/>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reguł tworzenia fundacji w testamencie i warunków, na jakich fundacja ustanowiona w testamencie ma prawo być powołana do spadku.</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Proszę omówić ograniczenia prawa zrzeszania się w stowarzyszeniach. </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Jako radca prawny proszę udzielić klientowi wyczerpującej informacji na temat możliwości prowadzenia działalności gospodarczej przez stowarzyszenie. </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 xml:space="preserve">Adam B. wraz z kolegami zamierza utworzyć stowarzyszenie, ale chciałby to zrobić w możliwie uproszczony sposób, gdyż nie jest pewny perspektyw jego funkcjonowania. Jako radca prawny proszę udzielić Adamowi B. wyczerpującej informacji na temat zakładania stowarzyszenia zwykłego oraz późniejszego funkcjonowania, a także możliwości przekształcenia stowarzyszenia zwykłego w stowarzyszenie „rejestrowe”. </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Proszę wskazać podmioty uprawnione do zrzeszania się w stowarzyszeniach, ze szczególnym uwzględnieniem problematyki dopuszczalności uzyskania członkostwa w stowarzyszeniu przez podmioty niebędące osobami fizycznymi.</w:t>
      </w:r>
    </w:p>
    <w:p w:rsidR="00F54111" w:rsidRPr="00E55860" w:rsidRDefault="00F54111" w:rsidP="00516000">
      <w:pPr>
        <w:numPr>
          <w:ilvl w:val="0"/>
          <w:numId w:val="36"/>
        </w:numPr>
        <w:spacing w:before="0" w:after="0" w:line="276" w:lineRule="auto"/>
        <w:ind w:left="709" w:hanging="633"/>
        <w:jc w:val="both"/>
        <w:rPr>
          <w:rFonts w:ascii="Cambria" w:hAnsi="Cambria"/>
          <w:strike/>
          <w:color w:val="auto"/>
          <w:kern w:val="0"/>
          <w:sz w:val="22"/>
          <w:szCs w:val="22"/>
        </w:rPr>
      </w:pPr>
      <w:r w:rsidRPr="00E55860">
        <w:rPr>
          <w:rFonts w:ascii="Cambria" w:hAnsi="Cambria"/>
          <w:color w:val="auto"/>
          <w:kern w:val="0"/>
          <w:sz w:val="22"/>
          <w:szCs w:val="22"/>
        </w:rPr>
        <w:t>Jako radca prawny proszę przedstawić klientowi wymogi formalne założenia stowarzyszenia, ze wskazaniem obligatoryjnych postanowień statutu stowarzyszenia.</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Klienci zamierzają założyć stowarzyszenie. Proszę przedstawić im wyczerpującą informację prawną na temat tego, w jaki sposób oraz przez kogo sprawowany jest nadzór nad działalnością stowarzyszenia, ze szczególnym uwzględnieniem organów go sprawujących oraz środków nadzorczych.</w:t>
      </w:r>
    </w:p>
    <w:p w:rsidR="00F54111" w:rsidRPr="00E55860" w:rsidRDefault="00F54111" w:rsidP="00516000">
      <w:pPr>
        <w:numPr>
          <w:ilvl w:val="0"/>
          <w:numId w:val="36"/>
        </w:numPr>
        <w:spacing w:before="0" w:after="0" w:line="276" w:lineRule="auto"/>
        <w:ind w:left="709" w:hanging="633"/>
        <w:jc w:val="both"/>
        <w:rPr>
          <w:rFonts w:ascii="Cambria" w:hAnsi="Cambria"/>
          <w:color w:val="auto"/>
          <w:kern w:val="0"/>
          <w:sz w:val="22"/>
          <w:szCs w:val="22"/>
        </w:rPr>
      </w:pPr>
      <w:r w:rsidRPr="00E55860">
        <w:rPr>
          <w:rFonts w:ascii="Cambria" w:hAnsi="Cambria"/>
          <w:color w:val="auto"/>
          <w:kern w:val="0"/>
          <w:sz w:val="22"/>
          <w:szCs w:val="22"/>
        </w:rPr>
        <w:t>Jako radca prawny proszę udzielić klientowi wyczerpującej informacji na temat prawnych przesłanek i trybu likwidacji stowarzyszenia oraz roli likwidatora.</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Proszę omówić skutki zbycia przedmiotu zastawu rejestrowego. Proszę omówić skutki wprowadzenia do umowy zastawniczej zakazu zbycia lub obciążenia przedmiotu zastawu oraz dopuszczalność warunkowego zastrzeżenia zakazu zbycia przedmiotu zastawu.</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lastRenderedPageBreak/>
        <w:t>Jako radca prawny proszę udzielić klientowi wyczerpującej informacji na temat zasad dotyczących przenoszenia zastawu rejestrowego.</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Jako radca prawny proszę udzielić klientowi wyczerpującej informacji na temat instytucji zastawu na zbiorze rzeczy lub praw.</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 xml:space="preserve">Jako radca prawny proszę udzielić klientowi wyczerpującej informacji na temat </w:t>
      </w:r>
      <w:proofErr w:type="spellStart"/>
      <w:r w:rsidRPr="00E55860">
        <w:rPr>
          <w:rFonts w:ascii="Cambria" w:hAnsi="Cambria"/>
          <w:color w:val="auto"/>
          <w:kern w:val="0"/>
          <w:sz w:val="22"/>
          <w:szCs w:val="22"/>
        </w:rPr>
        <w:t>pozaegzekucyjnych</w:t>
      </w:r>
      <w:proofErr w:type="spellEnd"/>
      <w:r w:rsidRPr="00E55860">
        <w:rPr>
          <w:rFonts w:ascii="Cambria" w:hAnsi="Cambria"/>
          <w:color w:val="auto"/>
          <w:kern w:val="0"/>
          <w:sz w:val="22"/>
          <w:szCs w:val="22"/>
        </w:rPr>
        <w:t xml:space="preserve"> sposobów zaspokojenia zastawnika z przedmiotu zastawu rejestrowego. </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Skutki wpisu w rejestrze zastawów. Jawność formalna i jawność materialna rejestru zastawów.</w:t>
      </w:r>
    </w:p>
    <w:p w:rsidR="00F54111" w:rsidRPr="00E55860" w:rsidRDefault="00F54111" w:rsidP="00516000">
      <w:pPr>
        <w:numPr>
          <w:ilvl w:val="0"/>
          <w:numId w:val="36"/>
        </w:numPr>
        <w:spacing w:before="0" w:after="0" w:line="276" w:lineRule="auto"/>
        <w:ind w:left="709" w:hanging="643"/>
        <w:jc w:val="both"/>
        <w:rPr>
          <w:rFonts w:ascii="Cambria" w:hAnsi="Cambria"/>
          <w:color w:val="auto"/>
          <w:kern w:val="0"/>
          <w:sz w:val="22"/>
          <w:szCs w:val="22"/>
        </w:rPr>
      </w:pPr>
      <w:r w:rsidRPr="00E55860">
        <w:rPr>
          <w:rFonts w:ascii="Cambria" w:hAnsi="Cambria"/>
          <w:color w:val="auto"/>
          <w:kern w:val="0"/>
          <w:sz w:val="22"/>
          <w:szCs w:val="22"/>
        </w:rPr>
        <w:t>Właściwość rzeczowa i miejscowa sądów w sprawach o wpis do rejestru zastawów.</w:t>
      </w:r>
    </w:p>
    <w:p w:rsidR="00F54111" w:rsidRPr="00E55860" w:rsidRDefault="00F54111" w:rsidP="00516000">
      <w:pPr>
        <w:numPr>
          <w:ilvl w:val="0"/>
          <w:numId w:val="36"/>
        </w:numPr>
        <w:spacing w:before="0" w:after="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 xml:space="preserve">Proszę wskazać podstawowe podobieństwa i różnice dotyczące zastawu rejestrowego oraz cywilnego dotyczące: </w:t>
      </w:r>
    </w:p>
    <w:p w:rsidR="00F54111" w:rsidRPr="00E55860" w:rsidRDefault="00F54111" w:rsidP="00E55860">
      <w:pPr>
        <w:spacing w:before="0" w:after="0" w:line="276" w:lineRule="auto"/>
        <w:ind w:left="709"/>
        <w:contextualSpacing/>
        <w:rPr>
          <w:rFonts w:ascii="Cambria" w:hAnsi="Cambria"/>
          <w:color w:val="auto"/>
          <w:sz w:val="22"/>
          <w:szCs w:val="22"/>
        </w:rPr>
      </w:pPr>
      <w:r w:rsidRPr="00E55860">
        <w:rPr>
          <w:rFonts w:ascii="Cambria" w:hAnsi="Cambria"/>
          <w:color w:val="auto"/>
          <w:sz w:val="22"/>
          <w:szCs w:val="22"/>
        </w:rPr>
        <w:t>- rodzaju zabezpieczanych wierzytelności,</w:t>
      </w:r>
      <w:r w:rsidRPr="00E55860">
        <w:rPr>
          <w:rFonts w:ascii="Cambria" w:hAnsi="Cambria"/>
          <w:color w:val="auto"/>
          <w:sz w:val="22"/>
          <w:szCs w:val="22"/>
        </w:rPr>
        <w:br/>
        <w:t>- trybu zaspokojenia z przedmiotu zastawu,</w:t>
      </w:r>
      <w:r w:rsidRPr="00E55860">
        <w:rPr>
          <w:rFonts w:ascii="Cambria" w:hAnsi="Cambria"/>
          <w:color w:val="auto"/>
          <w:sz w:val="22"/>
          <w:szCs w:val="22"/>
        </w:rPr>
        <w:br/>
        <w:t>- możliwości korzystania przez zastawcę z rzeczy ruchomej, która jest przedmiotem zastawu w okresie obowiązywania umowy.</w:t>
      </w:r>
    </w:p>
    <w:p w:rsidR="00F54111" w:rsidRPr="00E55860" w:rsidRDefault="00F54111" w:rsidP="00516000">
      <w:pPr>
        <w:numPr>
          <w:ilvl w:val="0"/>
          <w:numId w:val="36"/>
        </w:numPr>
        <w:tabs>
          <w:tab w:val="left" w:pos="709"/>
        </w:tabs>
        <w:spacing w:before="0" w:after="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F54111" w:rsidRPr="00E55860" w:rsidRDefault="00F54111" w:rsidP="00E55860">
      <w:pPr>
        <w:spacing w:before="0" w:after="0" w:line="276" w:lineRule="auto"/>
        <w:ind w:left="709"/>
        <w:contextualSpacing/>
        <w:jc w:val="both"/>
        <w:rPr>
          <w:rFonts w:ascii="Cambria" w:hAnsi="Cambria"/>
          <w:color w:val="auto"/>
          <w:sz w:val="22"/>
          <w:szCs w:val="22"/>
        </w:rPr>
      </w:pPr>
      <w:r w:rsidRPr="00E55860">
        <w:rPr>
          <w:rFonts w:ascii="Cambria" w:hAnsi="Cambria"/>
          <w:color w:val="auto"/>
          <w:sz w:val="22"/>
          <w:szCs w:val="22"/>
        </w:rPr>
        <w:t>- rodzaj wierzytelności, w przypadku których ustanowienie administratora zastawu jest obligatoryjne,</w:t>
      </w:r>
      <w:r w:rsidRPr="00E55860">
        <w:rPr>
          <w:rFonts w:ascii="Cambria" w:hAnsi="Cambria"/>
          <w:color w:val="auto"/>
          <w:sz w:val="22"/>
          <w:szCs w:val="22"/>
        </w:rPr>
        <w:br/>
        <w:t>- strony umowy o ustanowienie administratora zastawu.</w:t>
      </w:r>
    </w:p>
    <w:p w:rsidR="00F54111" w:rsidRPr="00E55860" w:rsidRDefault="00F54111" w:rsidP="00516000">
      <w:pPr>
        <w:numPr>
          <w:ilvl w:val="0"/>
          <w:numId w:val="36"/>
        </w:numPr>
        <w:spacing w:before="0" w:after="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 xml:space="preserve">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w:t>
      </w:r>
      <w:r>
        <w:rPr>
          <w:rFonts w:ascii="Cambria" w:hAnsi="Cambria"/>
          <w:color w:val="auto"/>
          <w:sz w:val="22"/>
          <w:szCs w:val="22"/>
        </w:rPr>
        <w:br/>
      </w:r>
      <w:r w:rsidRPr="00E55860">
        <w:rPr>
          <w:rFonts w:ascii="Cambria" w:hAnsi="Cambria"/>
          <w:color w:val="auto"/>
          <w:sz w:val="22"/>
          <w:szCs w:val="22"/>
        </w:rPr>
        <w:t>o wartości 250 000 zł, gdyby pożyczkobiorca nie spłacił pożyczki w terminie (2 lata). Działając na zlecenie zastawnika proszę określić możliwości zaspokojenia z przedmiotu zastawu, wskazując zastawnikowi:</w:t>
      </w:r>
    </w:p>
    <w:p w:rsidR="00F54111" w:rsidRPr="00E55860" w:rsidRDefault="00F54111" w:rsidP="00E55860">
      <w:pPr>
        <w:spacing w:before="0" w:after="0" w:line="276" w:lineRule="auto"/>
        <w:ind w:left="709"/>
        <w:jc w:val="both"/>
        <w:rPr>
          <w:rFonts w:ascii="Cambria" w:hAnsi="Cambria"/>
          <w:color w:val="auto"/>
          <w:sz w:val="22"/>
          <w:szCs w:val="22"/>
        </w:rPr>
      </w:pPr>
      <w:r w:rsidRPr="00E55860">
        <w:rPr>
          <w:rFonts w:ascii="Cambria" w:hAnsi="Cambria"/>
          <w:color w:val="auto"/>
          <w:sz w:val="22"/>
          <w:szCs w:val="22"/>
        </w:rPr>
        <w:t>- jakie są możliwe sposoby zaspokojenia z przedmiotu zastawu,</w:t>
      </w:r>
      <w:r w:rsidRPr="00E55860">
        <w:rPr>
          <w:rFonts w:ascii="Cambria" w:hAnsi="Cambria"/>
          <w:color w:val="auto"/>
          <w:sz w:val="22"/>
          <w:szCs w:val="22"/>
        </w:rPr>
        <w:br/>
        <w:t>- który sposób zaspokojenia należy uznać w tym przypadku za najkorzystniejszy</w:t>
      </w:r>
    </w:p>
    <w:p w:rsidR="00F54111" w:rsidRPr="00E55860" w:rsidRDefault="00F54111" w:rsidP="00E55860">
      <w:pPr>
        <w:spacing w:after="0" w:line="276" w:lineRule="auto"/>
        <w:ind w:left="709"/>
        <w:jc w:val="both"/>
        <w:rPr>
          <w:rFonts w:ascii="Cambria" w:hAnsi="Cambria"/>
          <w:color w:val="auto"/>
          <w:sz w:val="22"/>
          <w:szCs w:val="22"/>
        </w:rPr>
      </w:pPr>
      <w:r w:rsidRPr="00E55860">
        <w:rPr>
          <w:rFonts w:ascii="Cambria" w:hAnsi="Cambria"/>
          <w:color w:val="auto"/>
          <w:sz w:val="22"/>
          <w:szCs w:val="22"/>
        </w:rPr>
        <w:t xml:space="preserve">  dla zastawnika i dlaczego, </w:t>
      </w:r>
    </w:p>
    <w:p w:rsidR="00F54111" w:rsidRPr="00E55860" w:rsidRDefault="00F54111" w:rsidP="00E55860">
      <w:pPr>
        <w:spacing w:after="0" w:line="276" w:lineRule="auto"/>
        <w:ind w:left="709"/>
        <w:jc w:val="both"/>
        <w:rPr>
          <w:rFonts w:ascii="Cambria" w:hAnsi="Cambria"/>
          <w:color w:val="auto"/>
          <w:sz w:val="22"/>
          <w:szCs w:val="22"/>
        </w:rPr>
      </w:pPr>
      <w:r w:rsidRPr="00E55860">
        <w:rPr>
          <w:rFonts w:ascii="Cambria" w:hAnsi="Cambria"/>
          <w:color w:val="auto"/>
          <w:sz w:val="22"/>
          <w:szCs w:val="22"/>
        </w:rPr>
        <w:t>- czy zastawnik będzie musiał w okresie zastawu przechowywać przedmiot zastawu.</w:t>
      </w:r>
    </w:p>
    <w:p w:rsidR="00F54111" w:rsidRPr="00E55860" w:rsidRDefault="005F5C75" w:rsidP="00516000">
      <w:pPr>
        <w:widowControl w:val="0"/>
        <w:numPr>
          <w:ilvl w:val="0"/>
          <w:numId w:val="36"/>
        </w:numPr>
        <w:shd w:val="clear" w:color="auto" w:fill="FFFFFF"/>
        <w:tabs>
          <w:tab w:val="left" w:pos="426"/>
        </w:tabs>
        <w:autoSpaceDE w:val="0"/>
        <w:autoSpaceDN w:val="0"/>
        <w:adjustRightInd w:val="0"/>
        <w:spacing w:before="0" w:after="120" w:line="276" w:lineRule="auto"/>
        <w:ind w:left="709" w:hanging="643"/>
        <w:contextualSpacing/>
        <w:jc w:val="both"/>
        <w:rPr>
          <w:rFonts w:ascii="Cambria" w:hAnsi="Cambria"/>
          <w:color w:val="auto"/>
          <w:sz w:val="22"/>
          <w:szCs w:val="22"/>
        </w:rPr>
      </w:pPr>
      <w:hyperlink r:id="rId5" w:history="1">
        <w:r w:rsidR="00F54111" w:rsidRPr="00E55860">
          <w:rPr>
            <w:rFonts w:ascii="Cambria" w:hAnsi="Cambria"/>
            <w:color w:val="auto"/>
            <w:sz w:val="22"/>
            <w:szCs w:val="22"/>
          </w:rPr>
          <w:t>Co w Prawie własności przemysłowej oznacza pojęcie projekt wynalazczy?</w:t>
        </w:r>
      </w:hyperlink>
      <w:r w:rsidR="00F54111" w:rsidRPr="00E55860">
        <w:rPr>
          <w:rFonts w:ascii="Cambria" w:hAnsi="Cambria"/>
          <w:color w:val="auto"/>
          <w:sz w:val="22"/>
          <w:szCs w:val="22"/>
        </w:rPr>
        <w:t xml:space="preserve"> </w:t>
      </w:r>
      <w:hyperlink r:id="rId6" w:history="1">
        <w:r w:rsidR="00F54111" w:rsidRPr="00E55860">
          <w:rPr>
            <w:rFonts w:ascii="Cambria" w:hAnsi="Cambria"/>
            <w:color w:val="auto"/>
            <w:sz w:val="22"/>
            <w:szCs w:val="22"/>
          </w:rPr>
          <w:t>Na jakie wynalazki udzielane są patenty?</w:t>
        </w:r>
      </w:hyperlink>
    </w:p>
    <w:p w:rsidR="00F54111" w:rsidRPr="00E55860" w:rsidRDefault="00F54111" w:rsidP="00516000">
      <w:pPr>
        <w:widowControl w:val="0"/>
        <w:numPr>
          <w:ilvl w:val="0"/>
          <w:numId w:val="36"/>
        </w:numPr>
        <w:shd w:val="clear" w:color="auto" w:fill="FFFFFF"/>
        <w:tabs>
          <w:tab w:val="left" w:pos="851"/>
        </w:tabs>
        <w:autoSpaceDE w:val="0"/>
        <w:autoSpaceDN w:val="0"/>
        <w:adjustRightInd w:val="0"/>
        <w:spacing w:before="0" w:after="12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praw przysługujących twórcy wynalazku, wzoru użytkowego, wzoru przemysłowego oraz topografii układu scalonego.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tego, w jaki sposób oznacza się pierwszeństwo do uzyskania patentu, prawa ochronnego albo prawa z rejestracji. Dodatkowo proszę wskazać, k</w:t>
      </w:r>
      <w:hyperlink r:id="rId7" w:history="1">
        <w:r w:rsidRPr="00E55860">
          <w:rPr>
            <w:rFonts w:ascii="Cambria" w:hAnsi="Cambria"/>
            <w:color w:val="auto"/>
            <w:sz w:val="22"/>
            <w:szCs w:val="22"/>
          </w:rPr>
          <w:t xml:space="preserve">omu przysługuje prawo do patentu </w:t>
        </w:r>
        <w:r w:rsidRPr="00E55860">
          <w:rPr>
            <w:rFonts w:ascii="Cambria" w:hAnsi="Cambria"/>
            <w:color w:val="auto"/>
            <w:sz w:val="22"/>
            <w:szCs w:val="22"/>
          </w:rPr>
          <w:br/>
          <w:t>w przypadku dokonania zgłoszenia tego samego wynalazku niezależnie przez co najmniej dwie osoby, które korzystają z pierwszeństwa oznaczonego tą samą datą.</w:t>
        </w:r>
      </w:hyperlink>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Uprzednie pierwszeństwo w rozumieniu ustawy Prawo własności przemysłowej.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t>Komu może przysługiwać prawo do uzyskania patentu na wynalazek albo prawa ochronnego na wzór użytkowy, jak również prawa z rejestracji wzoru przemysłowego?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43"/>
        <w:contextualSpacing/>
        <w:jc w:val="both"/>
        <w:rPr>
          <w:rFonts w:ascii="Cambria" w:hAnsi="Cambria"/>
          <w:color w:val="auto"/>
          <w:sz w:val="22"/>
          <w:szCs w:val="22"/>
        </w:rPr>
      </w:pPr>
      <w:r w:rsidRPr="00E55860">
        <w:rPr>
          <w:rFonts w:ascii="Cambria" w:hAnsi="Cambria"/>
          <w:color w:val="auto"/>
          <w:sz w:val="22"/>
          <w:szCs w:val="22"/>
        </w:rPr>
        <w:lastRenderedPageBreak/>
        <w:t>Jako radca prawny proszę udzielić klientowi wyczerpującej informacji na temat przesłanek udzielenia patentu na wynalazek w świetle ustawy Prawo własności przemysłowej.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c</w:t>
      </w:r>
      <w:hyperlink r:id="rId8" w:history="1">
        <w:r w:rsidRPr="00E55860">
          <w:rPr>
            <w:rFonts w:ascii="Cambria" w:hAnsi="Cambria"/>
            <w:color w:val="auto"/>
            <w:sz w:val="22"/>
            <w:szCs w:val="22"/>
          </w:rPr>
          <w:t xml:space="preserve">zego nie uważa się za wynalazek według ustawy Prawo własności przemysłowej oraz </w:t>
        </w:r>
      </w:hyperlink>
      <w:r w:rsidRPr="00E55860">
        <w:rPr>
          <w:rFonts w:ascii="Cambria" w:hAnsi="Cambria"/>
          <w:color w:val="auto"/>
          <w:sz w:val="22"/>
          <w:szCs w:val="22"/>
        </w:rPr>
        <w:t>n</w:t>
      </w:r>
      <w:hyperlink r:id="rId9" w:history="1">
        <w:r w:rsidRPr="00E55860">
          <w:rPr>
            <w:rFonts w:ascii="Cambria" w:hAnsi="Cambria"/>
            <w:color w:val="auto"/>
            <w:sz w:val="22"/>
            <w:szCs w:val="22"/>
          </w:rPr>
          <w:t>a jakie wynalazki nie udziela się patentów.</w:t>
        </w:r>
      </w:hyperlink>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zakresu przedmiotowego, czasowego i terytorialnego patentu oraz na temat sytuacji prawnej współuprawnionego z patentu.</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360"/>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przejścia patentu na inny podmiot i obciążenia patentu.</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360"/>
        <w:contextualSpacing/>
        <w:jc w:val="both"/>
        <w:rPr>
          <w:rFonts w:ascii="Cambria" w:hAnsi="Cambria"/>
          <w:color w:val="auto"/>
          <w:sz w:val="22"/>
          <w:szCs w:val="22"/>
        </w:rPr>
      </w:pPr>
      <w:r w:rsidRPr="00E55860">
        <w:rPr>
          <w:rFonts w:ascii="Cambria" w:hAnsi="Cambria"/>
          <w:color w:val="auto"/>
          <w:sz w:val="22"/>
          <w:szCs w:val="22"/>
        </w:rPr>
        <w:t>Umowy licencyjne w świetle ustawy Prawo własności przemysłowej.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unieważnienie i wygaśnięcie patentu w świetle ustawy Prawo własności przemysłowej.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co to jest wzór użytkowy, co - wzór przemysłowy, a co - świadectwo ochronne na wzór użytkowy.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Prawo z rejestracji wzoru przemysłowego ze szczególnym uwzględnieniem praw, jakie nabywa się przez uzyskanie prawa ochronnego oraz czasu trwania tego prawa.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Proszę omówić pojęcie znaku towarowego oraz zakres badania przeszkód w udzieleniu prawa ochronnego przez Urząd Patentowy.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360"/>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ochrony znaku renomowanego.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możliwości przeniesienia prawa ochronnego na znak towarowy i jego obciążenia.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na czym polega pierwszeństwo i uprzednie pierwszeństwo do uzyskania prawa ochronnego na znak towarowy.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unieważnienia i wygaśnięcia prawa ochronnego na znak towarowy.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Umowa licencji i sublicencji na używanie znaku towarowego.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zwięzłej informacji na temat postępowania spornego przed Urzędem Patentowym.</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FF0000"/>
          <w:sz w:val="22"/>
          <w:szCs w:val="22"/>
        </w:rPr>
      </w:pPr>
      <w:r w:rsidRPr="00E55860">
        <w:rPr>
          <w:rFonts w:ascii="Cambria" w:hAnsi="Cambria"/>
          <w:color w:val="auto"/>
          <w:sz w:val="22"/>
          <w:szCs w:val="22"/>
        </w:rPr>
        <w:t>Jako radca prawny proszę udzielić klientowi informacji prawnej na temat roszczeń przysługujących mu w razie naruszenia patentu, przy uwzględnieniu momentu powstania roszczeń oraz przedawnienia.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wyczerpującej informacji na temat projektu racjonalizatorskiego, elementów obligatoryjnych regulaminu racjonalizatorskiego oraz zasad wynagradzania twórców projektu racjonalizatorskiego.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wyczerpującej informacji prawnej na temat </w:t>
      </w:r>
      <w:r w:rsidRPr="00E55860">
        <w:rPr>
          <w:rFonts w:ascii="Cambria" w:hAnsi="Cambria"/>
          <w:color w:val="auto"/>
          <w:sz w:val="22"/>
          <w:szCs w:val="22"/>
        </w:rPr>
        <w:lastRenderedPageBreak/>
        <w:t xml:space="preserve">dopuszczalności przekazania wzoru użytkowego, wzoru przemysłowego lub wynalazku do korzystania na rzecz przedsiębiorcy, w tym zasad wynagradzania.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pojęcia „nowości”, stanu techniki” oraz „poziomu wynalazczego” w odniesieniu do wynalazku.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wyczerpującej informacji na temat patentu dodatkowego.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Przewóz przesyłki wykonywany był na podstawie jednej umowy przez kilku przewoźników, w tym dwóch kolejowych, z których jeden przyjął przesyłkę do przewozu oraz przez dwie firmy transportu drogowego. Do powstania szkody w przesyłce doszło </w:t>
      </w:r>
      <w:r w:rsidRPr="00E55860">
        <w:rPr>
          <w:rFonts w:ascii="Cambria" w:hAnsi="Cambria"/>
          <w:color w:val="auto"/>
          <w:sz w:val="22"/>
          <w:szCs w:val="22"/>
        </w:rPr>
        <w:br/>
        <w:t xml:space="preserve">w czasie wykonywania przewozu przez ostatniego z nich, będącego przewoźnikiem kolejowym. Proszę doradzić swojemu klientowi, do którego z przewoźników winien skierować swoje roszczenia i jakie kroki winien wykonać, aby uzyskać odszkodowanie.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Nadawca - na podstawie przepisów ustawy Prawo przewozowe - zawarł </w:t>
      </w:r>
      <w:r w:rsidRPr="00E55860">
        <w:rPr>
          <w:rFonts w:ascii="Cambria" w:hAnsi="Cambria"/>
          <w:color w:val="auto"/>
          <w:sz w:val="22"/>
          <w:szCs w:val="22"/>
        </w:rPr>
        <w:br/>
        <w:t xml:space="preserve">z przewoźnikiem kolejowym umowę przewozu przesyłki towarowej. Następnie przewoźnik ten powierzył wykonanie przewozu firmie świadczącej usługi transportu drogowego, jako </w:t>
      </w:r>
      <w:proofErr w:type="spellStart"/>
      <w:r w:rsidRPr="00E55860">
        <w:rPr>
          <w:rFonts w:ascii="Cambria" w:hAnsi="Cambria"/>
          <w:color w:val="auto"/>
          <w:sz w:val="22"/>
          <w:szCs w:val="22"/>
        </w:rPr>
        <w:t>podprzewoźnikowi</w:t>
      </w:r>
      <w:proofErr w:type="spellEnd"/>
      <w:r w:rsidRPr="00E55860">
        <w:rPr>
          <w:rFonts w:ascii="Cambria" w:hAnsi="Cambria"/>
          <w:color w:val="auto"/>
          <w:sz w:val="22"/>
          <w:szCs w:val="22"/>
        </w:rPr>
        <w:t xml:space="preserve">. Umowa przewozu została wykonana nienależycie, </w:t>
      </w:r>
      <w:r>
        <w:rPr>
          <w:rFonts w:ascii="Cambria" w:hAnsi="Cambria"/>
          <w:color w:val="auto"/>
          <w:sz w:val="22"/>
          <w:szCs w:val="22"/>
        </w:rPr>
        <w:br/>
      </w:r>
      <w:r w:rsidRPr="00E55860">
        <w:rPr>
          <w:rFonts w:ascii="Cambria" w:hAnsi="Cambria"/>
          <w:color w:val="auto"/>
          <w:sz w:val="22"/>
          <w:szCs w:val="22"/>
        </w:rPr>
        <w:t>a nadawca poniósł określoną szkodę. Proszę doradzić klientowi, do którego z przewoźników winien skierować swoje roszczenia i jakie kroki winien wykonać, aby uzyskać odszkodowanie.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Adam B. nie miał wykupionego biletu na przejazd, a umowę zamierzał zawrzeć poprzez zajęcie miejsca w autobusie. Autobus odjechał jednak z przystanku przed planowaną godziną odjazdu i w związku z tym Adam B. poniósł określoną szkodę. Proszę wyjaśnić Adamowi B. który zwrócił się do Pani/Pana o poradę w tej sprawie, czy może dochodzić odszkodowania z tego tytułu i ewentualnie na jakiej podstawie prawnej.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pojęcia „listu przewozowego” i „kwitu bagażowego”, o których mowa w ustawie Prawo przewozowe, a także udzielić odpowiedzi, czy wystawienie listu przewozowego lub kwitu bagażowego jest niezbędnym warunkiem zawarcia ważnej umowy przewozu rzeczy na gruncie ustawy Prawo przewozowe.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jak - na podstawie przepisów ustawy Prawo przewozowe - kształtuje się odpowiedzialność przewoźnika w przewozie rzeczy (przesyłek) z tytułu nienależytego wykonania umowy przewozu przesyłek. Proszę wskazać, na czym może polegać nienależyte wykonanie umowy przewozu przez przewoźnika.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Nadawca zadeklarował w liście przewozowym, że wartość jego przesyłki wynosi </w:t>
      </w:r>
      <w:r w:rsidRPr="00E55860">
        <w:rPr>
          <w:rFonts w:ascii="Cambria" w:hAnsi="Cambria"/>
          <w:color w:val="auto"/>
          <w:sz w:val="22"/>
          <w:szCs w:val="22"/>
        </w:rPr>
        <w:br/>
        <w:t>10.000 zł. Przesyłka zaginęła i nie dotarła do odbiorcy. Proszę omówić - na podstawie przepisów ustawy Prawo przewozowe - instytucję deklaracji wartości przewożonych rzeczy w liście przewozowym. Proszę udzielić klientowi informacji prawnej, dotyczącej  zasad ustalania odszkodowania za utratę lub ubytek przesyłki z deklarowaną wartością.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wyczerpującej informacji na temat ograniczeń wysokości odszkodowania należnego od przewoźnika w przewozie rzeczy (przesyłek) na podstawie ustawy Prawo przewozowe. Proszę wskazać również, w jakich okolicznościach - w przypadku szkody w przesyłce (przewożonej rzeczy) - uprawnionemu służy roszczenie do przewoźnika o utracone korzyści.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udzielić klientowi informacji prawnej, dotyczącej obowiązków</w:t>
      </w:r>
      <w:r w:rsidRPr="00E55860">
        <w:rPr>
          <w:rFonts w:ascii="Cambria" w:hAnsi="Cambria"/>
          <w:color w:val="auto"/>
          <w:sz w:val="22"/>
          <w:szCs w:val="22"/>
          <w:highlight w:val="yellow"/>
        </w:rPr>
        <w:t xml:space="preserve"> </w:t>
      </w:r>
      <w:r w:rsidRPr="00E55860">
        <w:rPr>
          <w:rFonts w:ascii="Cambria" w:hAnsi="Cambria"/>
          <w:color w:val="auto"/>
          <w:sz w:val="22"/>
          <w:szCs w:val="22"/>
        </w:rPr>
        <w:t xml:space="preserve">przewoźnika w przewozie rzeczy, w przypadku ubytku lub uszkodzenia przesyłki, skutków przyjęcia przesyłki bez zastrzeżeń przez uprawnionego oraz terminów przedawnienia roszczeń przysługujących uprawnionemu z tytułu ubytku lub </w:t>
      </w:r>
      <w:r w:rsidRPr="00E55860">
        <w:rPr>
          <w:rFonts w:ascii="Cambria" w:hAnsi="Cambria"/>
          <w:color w:val="auto"/>
          <w:sz w:val="22"/>
          <w:szCs w:val="22"/>
        </w:rPr>
        <w:lastRenderedPageBreak/>
        <w:t>uszkodzenia przesyłki, w tym zasad zawieszenia biegu przedawnienia.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Nadawca nie uiścił należności przewoźnika z tytułu kosztów poniesionych przez niego </w:t>
      </w:r>
      <w:r>
        <w:rPr>
          <w:rFonts w:ascii="Cambria" w:hAnsi="Cambria"/>
          <w:color w:val="auto"/>
          <w:sz w:val="22"/>
          <w:szCs w:val="22"/>
        </w:rPr>
        <w:br/>
      </w:r>
      <w:r w:rsidRPr="00E55860">
        <w:rPr>
          <w:rFonts w:ascii="Cambria" w:hAnsi="Cambria"/>
          <w:color w:val="auto"/>
          <w:sz w:val="22"/>
          <w:szCs w:val="22"/>
        </w:rPr>
        <w:t xml:space="preserve">w wyniku wykonania polecenia nadawcy odnoszących się do zmiany umowy przewozu. Strony zawarły kolejną umowę przewozu, a przewoźnik poinformował nadawcę </w:t>
      </w:r>
      <w:r>
        <w:rPr>
          <w:rFonts w:ascii="Cambria" w:hAnsi="Cambria"/>
          <w:color w:val="auto"/>
          <w:sz w:val="22"/>
          <w:szCs w:val="22"/>
        </w:rPr>
        <w:br/>
      </w:r>
      <w:r w:rsidRPr="00E55860">
        <w:rPr>
          <w:rFonts w:ascii="Cambria" w:hAnsi="Cambria"/>
          <w:color w:val="auto"/>
          <w:sz w:val="22"/>
          <w:szCs w:val="22"/>
        </w:rPr>
        <w:t>o zabezpieczeniu swojego roszczenia poprzez ustanowienie zastawu na przesyłce będącej przedmiotem kolejnej umowy. Czy miał takie uprawnienie? Proszę omówić instytucję zastawu na przesyłce, określoną w przepisach ustawy Prawo przewozowe.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status prawny spółdzielni oraz  podać jej definicję, wymienić jej cechy </w:t>
      </w:r>
      <w:r w:rsidRPr="00E55860">
        <w:rPr>
          <w:rFonts w:ascii="Cambria" w:hAnsi="Cambria"/>
          <w:color w:val="auto"/>
          <w:sz w:val="22"/>
          <w:szCs w:val="22"/>
        </w:rPr>
        <w:br/>
        <w:t xml:space="preserve">i podstawy prawne działania.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Jako radca prawny proszę udzielić klientowi wyczerpującej informacji na temat trybu zakładania i rejestrowania spółdzielni oraz trybu uchwalania statutu i jego zmian, a także treści statutu - w świetle przepisów ustawy Prawo spółdzielcze i ustawy o spółdzielniach mieszkaniowych.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wyczerpującej informacji na temat członkostwa w spółdzielni w świetle ustawy Prawo spółdzielcze, a w szczególności warunków nabycia członkostwa w spółdzielni przez założycieli spółdzielni, przez nabywających członkostwo z mocy prawa i przez przystępujących do spółdzielni.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udzielić klientowi, który rozważa przystąpienie do spółdzielni informacji prawnej dotyczącej praw i obowiązków członka spółdzielni oraz skutków niewykonywania przez członka spółdzielni obowiązków statutowych - w świetle ustawy Prawo spółdzielcze </w:t>
      </w:r>
      <w:r>
        <w:rPr>
          <w:rFonts w:ascii="Cambria" w:hAnsi="Cambria"/>
          <w:color w:val="auto"/>
          <w:sz w:val="22"/>
          <w:szCs w:val="22"/>
        </w:rPr>
        <w:br/>
      </w:r>
      <w:r w:rsidRPr="00E55860">
        <w:rPr>
          <w:rFonts w:ascii="Cambria" w:hAnsi="Cambria"/>
          <w:color w:val="auto"/>
          <w:sz w:val="22"/>
          <w:szCs w:val="22"/>
        </w:rPr>
        <w:t xml:space="preserve">(z wyłączeniem szczególnych praw i obowiązków członków spółdzielni produkcji rolnej </w:t>
      </w:r>
      <w:r>
        <w:rPr>
          <w:rFonts w:ascii="Cambria" w:hAnsi="Cambria"/>
          <w:color w:val="auto"/>
          <w:sz w:val="22"/>
          <w:szCs w:val="22"/>
        </w:rPr>
        <w:br/>
      </w:r>
      <w:r w:rsidRPr="00E55860">
        <w:rPr>
          <w:rFonts w:ascii="Cambria" w:hAnsi="Cambria"/>
          <w:color w:val="auto"/>
          <w:sz w:val="22"/>
          <w:szCs w:val="22"/>
        </w:rPr>
        <w:t>i spółdzielni pracy).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udzielić klientowi informacji prawnej dotyczącej ustania członkostwa </w:t>
      </w:r>
      <w:r w:rsidRPr="00E55860">
        <w:rPr>
          <w:rFonts w:ascii="Cambria" w:hAnsi="Cambria"/>
          <w:color w:val="auto"/>
          <w:sz w:val="22"/>
          <w:szCs w:val="22"/>
        </w:rPr>
        <w:br/>
        <w:t>w spółdzielni w świetle ustawy Prawo spółdzielcze i ustawy o spółdzielniach mieszkaniowych.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udzielić klientowi informacji prawnej dotyczącej prawnych uwarunkowań realizacji jego uprawnień majątkowych, wynikających z ustania jego członkostwa w spółdzielni.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udzielić klientowi informacji prawnej dotyczącej zasad postępowania wewnątrzspółdzielczego, w świetle ustawy Prawo spółdzielcze, a w szczególności wskazać, z jakich środków odwoławczych może on skorzystać, jako członek spółdzielni, </w:t>
      </w:r>
      <w:r w:rsidRPr="00E55860">
        <w:rPr>
          <w:rFonts w:ascii="Cambria" w:hAnsi="Cambria"/>
          <w:color w:val="auto"/>
          <w:sz w:val="22"/>
          <w:szCs w:val="22"/>
        </w:rPr>
        <w:br/>
        <w:t xml:space="preserve">w przypadku podjęcia uchwały w sprawie wykluczenia lub wykreślenia go ze spółdzielni, jeżeli organem właściwym w sprawie wykluczenia albo wykreślenia członka ze spółdzielni jest - zgodnie z postanowieniami statutu - rada nadzorcza.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Walne zgromadzenie spółdzielni w świetle ustawy Prawo spółdzielcze i ustawy </w:t>
      </w:r>
      <w:r w:rsidRPr="00E55860">
        <w:rPr>
          <w:rFonts w:ascii="Cambria" w:hAnsi="Cambria"/>
          <w:color w:val="auto"/>
          <w:sz w:val="22"/>
          <w:szCs w:val="22"/>
        </w:rPr>
        <w:br/>
        <w:t>o spółdzielniach mieszkaniowych - proszę wskazać kompetencje tego organu, omówić zasady zwoływania oraz podać różnice w uregulowaniach dotyczących tego organu spółdzielni wynikające z ww. ustaw.</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Uchwały walnego zgromadzenia (zebrania przedstawicieli) spółdzielni w świetle ustawy Prawo spółdzielcze - proszę omówić zasady ich podejmowania, wymienić sprawy, </w:t>
      </w:r>
      <w:r>
        <w:rPr>
          <w:rFonts w:ascii="Cambria" w:hAnsi="Cambria"/>
          <w:color w:val="auto"/>
          <w:sz w:val="22"/>
          <w:szCs w:val="22"/>
        </w:rPr>
        <w:br/>
      </w:r>
      <w:r w:rsidRPr="00E55860">
        <w:rPr>
          <w:rFonts w:ascii="Cambria" w:hAnsi="Cambria"/>
          <w:color w:val="auto"/>
          <w:sz w:val="22"/>
          <w:szCs w:val="22"/>
        </w:rPr>
        <w:t xml:space="preserve">w których wymagana jest kwalifikowana większość do podjęcia uchwał przez ten organ, możliwość zmieniania i ich zaskarżania. Proszę wskazać właściwość sądu, terminy </w:t>
      </w:r>
      <w:r>
        <w:rPr>
          <w:rFonts w:ascii="Cambria" w:hAnsi="Cambria"/>
          <w:color w:val="auto"/>
          <w:sz w:val="22"/>
          <w:szCs w:val="22"/>
        </w:rPr>
        <w:br/>
      </w:r>
      <w:r w:rsidRPr="00E55860">
        <w:rPr>
          <w:rFonts w:ascii="Cambria" w:hAnsi="Cambria"/>
          <w:color w:val="auto"/>
          <w:sz w:val="22"/>
          <w:szCs w:val="22"/>
        </w:rPr>
        <w:t>i przesłanki do wniesienia  powództwa o stwierdzenie uchwały  za nieistniejącą, nieważną lub powództwa o uchylenie uchwały walnego zgromadzenia.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przedstawić swojemu klientowi cechy wyróżniające spółdzielnię mieszkaniową od innych spółdzielni, w szczególności proszę omówić przedmiot działalności, podać organy spółdzielni mieszkaniowej i krąg podmiotów, które </w:t>
      </w:r>
      <w:r w:rsidRPr="00E55860">
        <w:rPr>
          <w:rFonts w:ascii="Cambria" w:hAnsi="Cambria"/>
          <w:color w:val="auto"/>
          <w:sz w:val="22"/>
          <w:szCs w:val="22"/>
        </w:rPr>
        <w:lastRenderedPageBreak/>
        <w:t>są lub mogą być członkami spółdzielni mieszkaniowej.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udzielić klientowi wyczerpującej informacji prawnej dotyczącej istniejących rodzajów praw do lokali, w świetle ustawy o spółdzielniach mieszkaniowych.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przedstawić klientowi przesłanki powstania i ustania członkostwa w spółdzielni mieszkaniowej.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udzielić klientowi, będącemu członkiem zarządu spółdzielni, informacji prawnej dotyczącej procedury oraz skutków odwołania go z pełnionej funkcji.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Likwidacja spółdzielni - proszę podać, kiedy spółdzielnia przechodzi w stan likwidacji, omówić czynności likwidacyjne podejmowane przez likwidatora oraz kolejność zaspokojenia roszczeń.</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Lustracja spółdzielni w świetle ustawy Prawo spółdzielcze - proszę podać terminy przeprowadzania lustracji i jej cele oraz omówić odpowiedzialność członków organu spółdzielni za niepoddanie spółdzielni lustracji.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udzielić klientowi, będącemu członkiem spółdzielni mieszkaniowej ubiegającym się o ustanowienie odrębnej własności lokalu, informacji prawnej dotyczącej trybu zawarcia oraz wymaganej treści umowy o budowę lokalu, a także proszę wyjaśnić mu kwestię </w:t>
      </w:r>
      <w:proofErr w:type="spellStart"/>
      <w:r w:rsidRPr="00E55860">
        <w:rPr>
          <w:rFonts w:ascii="Cambria" w:hAnsi="Cambria"/>
          <w:color w:val="auto"/>
          <w:sz w:val="22"/>
          <w:szCs w:val="22"/>
        </w:rPr>
        <w:t>ekspektatywy</w:t>
      </w:r>
      <w:proofErr w:type="spellEnd"/>
      <w:r w:rsidRPr="00E55860">
        <w:rPr>
          <w:rFonts w:ascii="Cambria" w:hAnsi="Cambria"/>
          <w:color w:val="auto"/>
          <w:sz w:val="22"/>
          <w:szCs w:val="22"/>
        </w:rPr>
        <w:t xml:space="preserve"> prawa odrębnej własności lokalu.</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przypadki, w których spółdzielnia może ustanowić spółdzielcze lokatorskie prawo do lokalu mieszkalnego, a także omówić przypadki wygaśnięcia spółdzielczego lokatorskiego prawa do lokalu.</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udzielić klientowi wyczerpującej informacji prawnej na temat przedmiotu działalności spółdzielni pracy oraz spółdzielczej umowy o pracę.</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pojęcie „utworu”, jako przedmiotu prawa autorskiego.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pojęcie „autorskich praw osobistych”.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pojęcie „autorskich praw majątkowych”.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zakres dozwolonego użytku chronionych utworów i wskazać jego rodzaje.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wskazać i krótko omówić podstawy przejścia na inne osoby autorskich praw majątkowych.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pojęcie „odrębnego pola eksploatacji” w rozumieniu ustawy o prawie autorskim i prawach pokrewnych.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wskazać klientowi elementy umowy o przeniesienie autorskich praw majątkowych.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wskazać klientowi elementy umowy licencyjnej – w świetle ustawy o prawie autorskim i prawach pokrewnych.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problematykę licencji wyłącznej i niewyłącznej, w świetle ustawy o prawie autorskim i prawach pokrewnych.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zasady ochrony autorskich praw osobistych, w świetle ustawy o prawie autorskim i prawach pokrewnych.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zasady ochrony autorskich praw </w:t>
      </w:r>
      <w:r w:rsidRPr="00E55860">
        <w:rPr>
          <w:rFonts w:ascii="Cambria" w:hAnsi="Cambria"/>
          <w:color w:val="auto"/>
          <w:sz w:val="22"/>
          <w:szCs w:val="22"/>
        </w:rPr>
        <w:lastRenderedPageBreak/>
        <w:t>majątkowych, w świetle ustawy o prawie autorskim i prawach pokrewnych.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przedstawić klientowi problematykę ochrony wizerunku, uregulowaną w ustawie o prawie autorskim i prawach pokrewnych.</w:t>
      </w:r>
    </w:p>
    <w:p w:rsidR="00F54111" w:rsidRPr="0092059B"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92059B">
        <w:rPr>
          <w:rFonts w:ascii="Cambria" w:hAnsi="Cambria"/>
          <w:color w:val="auto"/>
          <w:sz w:val="22"/>
          <w:szCs w:val="22"/>
          <w:highlight w:val="red"/>
        </w:rPr>
        <w:t>Jako radca prawny proszę wyjaśnić klientowi, czym zajmują się organizacje zbiorowego zarządzania prawami autorskimi lub prawami pokrewnymi.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współtwórstwo utworu, relacje prawne między współtwórcami oraz rodzaje utworów wspólnych.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problematykę utworów pracowniczych, w tym odrębności dotyczące utworów naukowych i programistycznych.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przedstawić klientowi problematykę czasu trwania autorskich praw majątkowych.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przedstawić klientowi problematykę praw autorskich do programów komputerowych.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obowiązki usługodawcy, związane ze świadczeniem usług drogą elektroniczną.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przesłanki wyłączenia odpowiedzialności usługodawcy z tytułu świadczenia usług drogą elektroniczną w zakresie przechowywania danych </w:t>
      </w:r>
      <w:r w:rsidRPr="00E55860">
        <w:rPr>
          <w:rFonts w:ascii="Cambria" w:hAnsi="Cambria"/>
          <w:color w:val="auto"/>
          <w:sz w:val="22"/>
          <w:szCs w:val="22"/>
        </w:rPr>
        <w:br/>
        <w:t>o charakterze bezprawnym.</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wskazać, jakie - według ustawy o świadczeniu usług drogą elektroniczną - dane osobowe usługobiorcy, niezbędne do nawiązania, ukształtowania treści, zmiany lub rozwiązania stosunku prawnego, może przetwarzać usługodawca.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wymogi dotyczące regulaminu świadczenia usług drogą elektroniczną, </w:t>
      </w:r>
      <w:r>
        <w:rPr>
          <w:rFonts w:ascii="Cambria" w:hAnsi="Cambria"/>
          <w:color w:val="auto"/>
          <w:sz w:val="22"/>
          <w:szCs w:val="22"/>
        </w:rPr>
        <w:br/>
      </w:r>
      <w:r w:rsidRPr="00E55860">
        <w:rPr>
          <w:rFonts w:ascii="Cambria" w:hAnsi="Cambria"/>
          <w:color w:val="auto"/>
          <w:sz w:val="22"/>
          <w:szCs w:val="22"/>
        </w:rPr>
        <w:t>w tym jego niezbędne elementy.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pojęcie „informacji handlowej” według ustawy o świadczeniu usług drogą elektroniczną.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zasady przetwarzania danych po zrealizowania usługi świadczonej drogą elektroniczną.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przesłanki odmowy świadczenia usług drogą elektroniczną.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zasady odpowiedzialności karnej za naruszenie przepisów ustawy o świadczeniu usług drogą elektroniczną.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na czym polega świadczenie usługi drogą elektroniczną w rozumieniu ustawy o świadczeniu usług drogą elektroniczną.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pojęcie „niedozwolonego korzystania” oraz uprawnienia i obowiązki usługodawcy z tym związane, według ustawy o świadczeniu usług drogą elektroniczną.</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Proszę określić materialny zakres zastosowania RODO. Proszę wskazać przypadki przetwarzania danych osobowych, do których RODO nie ma zastosowania.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w jaki sposób definiowana jest „zgoda” na przetwarzanie danych osobowych w RODO oraz wyjaśnić, na czym polega możliwość wyrażenia zgody poprzez zaznaczenie tzw. „okienka wyboru”.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podstawy przetwarzania danych osobowych, z wyłączeniem podstaw przetwarzania szczególnych kategorii danych.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Proszę omówić pojęcie „szczególnych kategorii danych osobowych” w świetle RODO. Czy w przypadku, gdy osoba, której dane dotyczą, wyrazi zgodę na przetwarzanie np. danych genetycznych, mogą być one przetwarzane, a jeśli tak, to na jakich zasadach.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udzielić administratorowi danych osobowych porady prawnej dotyczącej tego, </w:t>
      </w:r>
      <w:r w:rsidRPr="00E55860">
        <w:rPr>
          <w:rFonts w:ascii="Cambria" w:hAnsi="Cambria"/>
          <w:color w:val="auto"/>
          <w:sz w:val="22"/>
          <w:szCs w:val="22"/>
        </w:rPr>
        <w:lastRenderedPageBreak/>
        <w:t>jakich informacji musi udzielić on osobie, od której zbiera jej dane osobowe i w jaki sposób powinien to zrobić.</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Jako radca prawny proszę udzielić klientowi porady prawnej określającej sposób postępowania administratora, planującego przetwarzanie danych osobowych w celu innym, niż cel w którym dane zostały zebrane.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Jako radca prawny proszę wyjaśnić klientowi, na czym polega wynikające z RODO „prawo do bycia zapomnianym”. Czy ze względu na interes publiczny w dziedzinie zdrowia publicznego administrator może odmówić usunięcia danych osobowych?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zasady korzystania przez osobę, której dane osobowe są przetwarzane, </w:t>
      </w:r>
      <w:r w:rsidRPr="00E55860">
        <w:rPr>
          <w:rFonts w:ascii="Cambria" w:hAnsi="Cambria"/>
          <w:color w:val="auto"/>
          <w:sz w:val="22"/>
          <w:szCs w:val="22"/>
        </w:rPr>
        <w:br/>
        <w:t xml:space="preserve">z przysługującego jej - na mocy RODO - prawa do sprzeciwu. Proszę wyjaśnić, jaki będzie skutek wniesienia sprzeciwu wobec przetwarzania danych do celów marketingu bezpośredniego przez osobę, której dane dotyczą.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 uregulowaną w RODO – problematykę rejestrowania czynności przetwarzania danych osobowych, w tym wskazać podmiot zobowiązany do prowadzenia rejestru oraz niezbędne informacje, który rejestr ten musi zawierać.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Proszę omówić wymagania RODO, dotyczące zgłaszania przypadków naruszenia ochrony danych osobowych. Czy administrator ma obowiązek dokumentować przypadki naruszenia ochrony danych osobowych, a jeżeli tak, to w jakim celu?</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wskazać przypadki, w których - wedle RODO - administrator ma obowiązek poinformowania osoby, której dane dotyczą, o naruszeniu ochrony danych osobowych. Czy w przypadku, kiedy zawiadomienie osoby, której dane dotyczą, o naruszeniu ochrony danych osobowych, będzie powodowało konieczność niewspółmiernie dużego wysiłku, administrator ma obowiązek zawiadomienia jej, czy też może skorzystać z innych form komunikacji.   </w:t>
      </w:r>
    </w:p>
    <w:p w:rsidR="00F54111" w:rsidRPr="003E1B3D"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highlight w:val="red"/>
        </w:rPr>
      </w:pPr>
      <w:r w:rsidRPr="003E1B3D">
        <w:rPr>
          <w:rFonts w:ascii="Cambria" w:hAnsi="Cambria"/>
          <w:color w:val="auto"/>
          <w:sz w:val="22"/>
          <w:szCs w:val="22"/>
          <w:highlight w:val="red"/>
        </w:rPr>
        <w:t>Proszę udzielić klientowi informacji prawnej, czym różni się status oraz zadania Inspektora Danych Osobowych, o którym mowa w RODO od statusu i zadań - aktualnie zatrudnionego przez klienta - Administratora Bezpieczeństwa Informacji (ABI).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wskazane w RODO zasady wnoszenia skargi do organu nadzorczego, </w:t>
      </w:r>
      <w:r w:rsidRPr="00E55860">
        <w:rPr>
          <w:rFonts w:ascii="Cambria" w:hAnsi="Cambria"/>
          <w:color w:val="auto"/>
          <w:sz w:val="22"/>
          <w:szCs w:val="22"/>
        </w:rPr>
        <w:br/>
        <w:t xml:space="preserve">a w szczególności wskazać, komu i w jakich sytuacjach przyznana została możliwość jej wnoszenia.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na jakich zasadach i komu w świetle RODO przysługuje ochrona prawna przed sądem przeciwko administratorowi lub podmiotowi przetwarzającemu. Proszę omówić kwestię właściwości miejscowej sądu w przypadku, gdy administrator lub podmiot przetwarzający są podmiotami publicznymi państwa członkowskiego </w:t>
      </w:r>
      <w:r w:rsidRPr="00E55860">
        <w:rPr>
          <w:rFonts w:ascii="Cambria" w:hAnsi="Cambria"/>
          <w:color w:val="auto"/>
          <w:sz w:val="22"/>
          <w:szCs w:val="22"/>
        </w:rPr>
        <w:br/>
        <w:t xml:space="preserve">i wykonują swoje uprawnienia publiczne.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udzielić klientom, tj. administratorowi oraz podmiotowi przetwarzającemu dane osobowe, informacji prawnej dotyczącej zasad ich odpowiedzialności cywilnoprawnej na gruncie RODO.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 radca prawny proszę udzielić klientowi informacji prawnej dotyczącej warunków </w:t>
      </w:r>
      <w:r w:rsidRPr="00E55860">
        <w:rPr>
          <w:rFonts w:ascii="Cambria" w:hAnsi="Cambria"/>
          <w:color w:val="auto"/>
          <w:sz w:val="22"/>
          <w:szCs w:val="22"/>
        </w:rPr>
        <w:br/>
        <w:t xml:space="preserve">i zasad nakładania pieniężnych kar administracyjnych z tytułu naruszenia przepisów RODO.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w jakich sytuacjach i w jaki sposób może skorzystać z prawa do przenoszenia danych osobowych.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na czym polega powierzenie przetwarzania danych osobowych, w tym omówić podstawy powierzenia przetwarzania, treść umowy </w:t>
      </w:r>
      <w:r>
        <w:rPr>
          <w:rFonts w:ascii="Cambria" w:hAnsi="Cambria"/>
          <w:color w:val="auto"/>
          <w:sz w:val="22"/>
          <w:szCs w:val="22"/>
        </w:rPr>
        <w:br/>
      </w:r>
      <w:r w:rsidRPr="00E55860">
        <w:rPr>
          <w:rFonts w:ascii="Cambria" w:hAnsi="Cambria"/>
          <w:color w:val="auto"/>
          <w:sz w:val="22"/>
          <w:szCs w:val="22"/>
        </w:rPr>
        <w:t xml:space="preserve">o powierzenie przetwarzania danych osobowych oraz zasady dalszego </w:t>
      </w:r>
      <w:proofErr w:type="spellStart"/>
      <w:r w:rsidRPr="00E55860">
        <w:rPr>
          <w:rFonts w:ascii="Cambria" w:hAnsi="Cambria"/>
          <w:color w:val="auto"/>
          <w:sz w:val="22"/>
          <w:szCs w:val="22"/>
        </w:rPr>
        <w:t>podpowierzenia</w:t>
      </w:r>
      <w:proofErr w:type="spellEnd"/>
      <w:r w:rsidRPr="00E55860">
        <w:rPr>
          <w:rFonts w:ascii="Cambria" w:hAnsi="Cambria"/>
          <w:color w:val="auto"/>
          <w:sz w:val="22"/>
          <w:szCs w:val="22"/>
        </w:rPr>
        <w:t xml:space="preserve"> </w:t>
      </w:r>
      <w:r w:rsidRPr="00E55860">
        <w:rPr>
          <w:rFonts w:ascii="Cambria" w:hAnsi="Cambria"/>
          <w:color w:val="auto"/>
          <w:sz w:val="22"/>
          <w:szCs w:val="22"/>
        </w:rPr>
        <w:lastRenderedPageBreak/>
        <w:t xml:space="preserve">danych osobowych.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z jakich rejestrów składa się Krajowy Rejestr Sądowy oraz  wskazać ogólne przesłanki, terminy powstania obowiązku zgłoszenia do KRS i uzyskania wpisu </w:t>
      </w:r>
      <w:r>
        <w:rPr>
          <w:rFonts w:ascii="Cambria" w:hAnsi="Cambria"/>
          <w:color w:val="auto"/>
          <w:sz w:val="22"/>
          <w:szCs w:val="22"/>
        </w:rPr>
        <w:br/>
      </w:r>
      <w:r w:rsidRPr="00E55860">
        <w:rPr>
          <w:rFonts w:ascii="Cambria" w:hAnsi="Cambria"/>
          <w:color w:val="auto"/>
          <w:sz w:val="22"/>
          <w:szCs w:val="22"/>
        </w:rPr>
        <w:t>w Rejestrze. Proszę podać przykładowe zdarzenia prawne, determinujące powstanie obowiązku rejestrowego.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strike/>
          <w:color w:val="auto"/>
          <w:sz w:val="22"/>
          <w:szCs w:val="22"/>
        </w:rPr>
      </w:pPr>
      <w:r w:rsidRPr="00E55860">
        <w:rPr>
          <w:rFonts w:ascii="Cambria" w:hAnsi="Cambria"/>
          <w:color w:val="auto"/>
          <w:sz w:val="22"/>
          <w:szCs w:val="22"/>
        </w:rPr>
        <w:t xml:space="preserve">Proszę wymienić rodzaje (typy) podmiotów, na które przepisy ustaw nakładają obowiązek uzyskania wpisu do Krajowego Rejestru Sądowego, z uwzględnieniem poszczególnych rejestrów.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zasadnicze funkcje Centralnej Informacji Krajowego Rejestru Sądowego oraz zasady udostępniania danych oraz akt rejestrowych podmiotów wpisanych do Krajowego Rejestru Sądowego (jawność rejestrów, ewentualne ograniczenia jawności).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przedstawić klientowi przebieg postępowania w sprawach z wniosku o wpis do rejestru przedsiębiorców Krajowego Rejestru Sądowego, w tym formalne wymogi wniosku o wpis do Krajowego Rejestru Sądowego oraz konsekwencje ich niedochowania. </w:t>
      </w:r>
    </w:p>
    <w:p w:rsidR="00F54111" w:rsidRPr="00E55860" w:rsidRDefault="00F54111" w:rsidP="00516000">
      <w:pPr>
        <w:numPr>
          <w:ilvl w:val="0"/>
          <w:numId w:val="36"/>
        </w:numPr>
        <w:tabs>
          <w:tab w:val="left" w:pos="709"/>
        </w:tabs>
        <w:ind w:left="709" w:hanging="633"/>
        <w:contextualSpacing/>
        <w:jc w:val="both"/>
        <w:rPr>
          <w:rFonts w:ascii="Cambria" w:hAnsi="Cambria"/>
          <w:color w:val="auto"/>
          <w:sz w:val="22"/>
          <w:szCs w:val="22"/>
        </w:rPr>
      </w:pPr>
      <w:r w:rsidRPr="00E55860">
        <w:rPr>
          <w:rFonts w:ascii="Cambria" w:hAnsi="Cambria"/>
          <w:color w:val="auto"/>
          <w:sz w:val="22"/>
          <w:szCs w:val="22"/>
        </w:rPr>
        <w:t>Proszę udzielić klientowi porady prawnej, dotyczącej możliwości podniesienia przez podmiot wpisany do KRS zarzutu nieprawdziwości wpisanych w nim danych.</w:t>
      </w:r>
    </w:p>
    <w:p w:rsidR="00F54111" w:rsidRPr="00E55860" w:rsidRDefault="00F54111" w:rsidP="00516000">
      <w:pPr>
        <w:widowControl w:val="0"/>
        <w:numPr>
          <w:ilvl w:val="0"/>
          <w:numId w:val="36"/>
        </w:numPr>
        <w:shd w:val="clear" w:color="auto" w:fill="FFFFFF"/>
        <w:tabs>
          <w:tab w:val="left" w:pos="567"/>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   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w:t>
      </w:r>
      <w:r>
        <w:rPr>
          <w:rFonts w:ascii="Cambria" w:hAnsi="Cambria"/>
          <w:color w:val="auto"/>
          <w:sz w:val="22"/>
          <w:szCs w:val="22"/>
        </w:rPr>
        <w:br/>
      </w:r>
      <w:r w:rsidRPr="00E55860">
        <w:rPr>
          <w:rFonts w:ascii="Cambria" w:hAnsi="Cambria"/>
          <w:color w:val="auto"/>
          <w:sz w:val="22"/>
          <w:szCs w:val="22"/>
        </w:rPr>
        <w:t xml:space="preserve">o wpis zmian do KRS, a sąd rejestrowy dowiedział się o zmianie adresu z innego źródła </w:t>
      </w:r>
      <w:r>
        <w:rPr>
          <w:rFonts w:ascii="Cambria" w:hAnsi="Cambria"/>
          <w:color w:val="auto"/>
          <w:sz w:val="22"/>
          <w:szCs w:val="22"/>
        </w:rPr>
        <w:br/>
      </w:r>
      <w:r w:rsidRPr="00E55860">
        <w:rPr>
          <w:rFonts w:ascii="Cambria" w:hAnsi="Cambria"/>
          <w:color w:val="auto"/>
          <w:sz w:val="22"/>
          <w:szCs w:val="22"/>
        </w:rPr>
        <w:t>(z pisma wspólnika).</w:t>
      </w:r>
    </w:p>
    <w:p w:rsidR="00F54111" w:rsidRPr="00E55860" w:rsidRDefault="00F54111" w:rsidP="00516000">
      <w:pPr>
        <w:widowControl w:val="0"/>
        <w:numPr>
          <w:ilvl w:val="0"/>
          <w:numId w:val="36"/>
        </w:numPr>
        <w:shd w:val="clear" w:color="auto" w:fill="FFFFFF"/>
        <w:tabs>
          <w:tab w:val="left" w:pos="567"/>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F54111" w:rsidRPr="00E55860" w:rsidRDefault="00F54111" w:rsidP="00516000">
      <w:pPr>
        <w:widowControl w:val="0"/>
        <w:numPr>
          <w:ilvl w:val="0"/>
          <w:numId w:val="36"/>
        </w:numPr>
        <w:shd w:val="clear" w:color="auto" w:fill="FFFFFF"/>
        <w:tabs>
          <w:tab w:val="left" w:pos="567"/>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   Proszę wymienić, jakie dane informacyjne podmioty wpisane do KRS obowiązane są umieszczać w oświadczeniach i pismach. Proszę omówić skutki uchybienia temu obowiązkowi.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C23AE9">
        <w:rPr>
          <w:rFonts w:ascii="Cambria" w:hAnsi="Cambria"/>
          <w:color w:val="auto"/>
          <w:sz w:val="22"/>
          <w:szCs w:val="22"/>
          <w:highlight w:val="red"/>
        </w:rPr>
        <w:t>Jako radca prawny proszę wyjaśnić klientowi, w jakich sytuacjach dla podmiotu wpisanego do KRS może być ustanowiony tzw. kurator rejestrowy oraz jakie są jego kompetencje</w:t>
      </w:r>
      <w:r w:rsidRPr="00E55860">
        <w:rPr>
          <w:rFonts w:ascii="Cambria" w:hAnsi="Cambria"/>
          <w:color w:val="auto"/>
          <w:sz w:val="22"/>
          <w:szCs w:val="22"/>
        </w:rPr>
        <w:t xml:space="preserve"> </w:t>
      </w:r>
      <w:r>
        <w:rPr>
          <w:rFonts w:ascii="Cambria" w:hAnsi="Cambria"/>
          <w:color w:val="auto"/>
          <w:sz w:val="22"/>
          <w:szCs w:val="22"/>
        </w:rPr>
        <w:br/>
      </w:r>
      <w:r w:rsidRPr="00E55860">
        <w:rPr>
          <w:rFonts w:ascii="Cambria" w:hAnsi="Cambria"/>
          <w:color w:val="auto"/>
          <w:sz w:val="22"/>
          <w:szCs w:val="22"/>
        </w:rPr>
        <w:t>i zasady działania.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633"/>
        <w:contextualSpacing/>
        <w:jc w:val="both"/>
        <w:rPr>
          <w:rFonts w:ascii="Cambria" w:hAnsi="Cambria"/>
          <w:color w:val="auto"/>
          <w:sz w:val="22"/>
          <w:szCs w:val="22"/>
        </w:rPr>
      </w:pPr>
      <w:r w:rsidRPr="00E55860">
        <w:rPr>
          <w:rFonts w:ascii="Cambria" w:hAnsi="Cambria"/>
          <w:color w:val="auto"/>
          <w:sz w:val="22"/>
          <w:szCs w:val="22"/>
        </w:rPr>
        <w:t xml:space="preserve">Proszę omówić domniemania związane z wpisami w KRS oraz ich konsekwencje dla podmiotu rejestrowego i osób trzecich.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podstawy wpisów do Rejestru dłużników niewypłacalnych oraz wskazać przypadki wpisu z urzędu i na wniosek - w świetle ustawy o Krajowym Rejestrze Sądowym.</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wskazać dane zamieszczane w Rejestrze dłużników niewypłacalnych oraz podstawy wykreślenia wpisów z Rejestru dłużników niewypłacalnych w świetle ustawy </w:t>
      </w:r>
      <w:r>
        <w:rPr>
          <w:rFonts w:ascii="Cambria" w:hAnsi="Cambria"/>
          <w:color w:val="auto"/>
          <w:sz w:val="22"/>
          <w:szCs w:val="22"/>
        </w:rPr>
        <w:br/>
      </w:r>
      <w:r w:rsidRPr="00E55860">
        <w:rPr>
          <w:rFonts w:ascii="Cambria" w:hAnsi="Cambria"/>
          <w:color w:val="auto"/>
          <w:sz w:val="22"/>
          <w:szCs w:val="22"/>
        </w:rPr>
        <w:t>o Krajowym Rejestrze Sądowym.</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w jakich sąd rejestrowy może z urzędu wykreślić przedsiębiorcę z rejestru przedsiębiorców.</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 xml:space="preserve">Proszę wyjaśnić pojęcie działalności gospodarczej w rozumieniu ustawy o swobodzie działalności gospodarczej oraz wskazać przesłanki, które łącznie muszą być spełnione, aby daną działalność uznać za działalność gospodarczą. </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lastRenderedPageBreak/>
        <w:t>Proszę omówić pojęcie przedsiębiorcy w rozumieniu ustawy o swobodzie działalności gospodarczej. Proszę podać przykłady jednostek organizacyjnych niebędących osobami prawnymi, które są przedsiębiorcami.</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zasady podejmowania i wykonywania działalności gospodarczej na terytorium Rzeczypospolitej Polskiej przez osoby zagraniczne - w świetle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na czym polega instytucja zawieszenia działalności gospodarczej w świetle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Proszę omówić instytucję pojedynczego punktu kontaktowego w rozumieniu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zasady uzyskiwania pisemnych interpretacji oraz skutków prawnych ich uzyskania - w świetle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 xml:space="preserve">Proszę wskazać i omówić żądania (oprócz danych podlegających wpisowi), które są integralną  częścią  wniosku o dokonanie wpisu do Centralnej Ewidencji i Informacji o Działalności Gospodarczej, a także procedurę wpisu. </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Proszę omówić procedurę usuwania wpisów z Centralnej Ewidencji i Informacji o Działalności Gospodarczej - w świetle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zasady udostępniania przez Centralną Ewidencję i Informację o Działalności Gospodarczej danych i informacji w niej zawartych.</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 xml:space="preserve">Jako radca prawny proszę wyjaśnić klientowi instytucję „koncesji” i koncesjonowanej działalności gospodarczej - w świetle ustawy o swobodzie działalności gospodarczej. </w:t>
      </w:r>
    </w:p>
    <w:p w:rsidR="00F54111" w:rsidRPr="00381E58" w:rsidRDefault="00F54111" w:rsidP="00516000">
      <w:pPr>
        <w:widowControl w:val="0"/>
        <w:numPr>
          <w:ilvl w:val="0"/>
          <w:numId w:val="36"/>
        </w:numPr>
        <w:shd w:val="clear" w:color="auto" w:fill="FFFFFF"/>
        <w:tabs>
          <w:tab w:val="left" w:pos="851"/>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Proszę omówić pojęcie działalności regulowanej, w rozumieniu ustawy o swobodzie działalności gospodarczej. Proszę wyjaśnić, czy wykonywanie zawodu radcy prawnego jest wykonywaniem takiej działalności regulowanej.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Proszę przedstawić klientowi kryteria odróżniające koncesję od zezwolenia - w świetle ustawy o swobodzie działalności gospodarczej.</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pojęcia „</w:t>
      </w:r>
      <w:proofErr w:type="spellStart"/>
      <w:r w:rsidRPr="00381E58">
        <w:rPr>
          <w:rFonts w:ascii="Cambria" w:hAnsi="Cambria"/>
          <w:color w:val="auto"/>
          <w:sz w:val="22"/>
          <w:szCs w:val="22"/>
          <w:highlight w:val="red"/>
        </w:rPr>
        <w:t>mikroprzedsiębiorcy</w:t>
      </w:r>
      <w:proofErr w:type="spellEnd"/>
      <w:r w:rsidRPr="00381E58">
        <w:rPr>
          <w:rFonts w:ascii="Cambria" w:hAnsi="Cambria"/>
          <w:color w:val="auto"/>
          <w:sz w:val="22"/>
          <w:szCs w:val="22"/>
          <w:highlight w:val="red"/>
        </w:rPr>
        <w:t xml:space="preserve">, „małego przedsiębiorcy”, „średniego przedsiębiorcy” oraz wskazać określony ustawą o swobodzie działalności gospodarczej sposób ustalania średniorocznego zatrudnienia. </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FF0000"/>
          <w:sz w:val="22"/>
          <w:szCs w:val="22"/>
          <w:highlight w:val="red"/>
        </w:rPr>
      </w:pPr>
      <w:r w:rsidRPr="00381E58">
        <w:rPr>
          <w:rFonts w:ascii="Cambria" w:hAnsi="Cambria"/>
          <w:color w:val="auto"/>
          <w:sz w:val="22"/>
          <w:szCs w:val="22"/>
          <w:highlight w:val="red"/>
        </w:rPr>
        <w:t xml:space="preserve">Proszę wyjaśnić klientowi, będącemu przedsiębiorą, zasady kontroli działalności gospodarczej przedsiębiorcy - w świetle ustawy o swobodzie działalności gospodarczej. Proszę ocenić następujący stan faktyczny i udzielić przedsiębiorcy porady prawnej: Przedsiębiorca w dniu 01.08.2017r. odebrał zawiadomienie o zamiarze wszczęcia kontroli przez Państwową Inspekcję Pracy, w którym jako zakres przedmiotowy kontroli wskazano przestrzeganie przez pracodawcę przepisów w zakresie urlopów pracowniczych, czasu pracy i wypłat wynagrodzenia. W dniu 18.09.2017r. w siedzibie przedsiębiorcy pojawił się Inspektor Pracy i - bez okazania upoważnienia do przeprowadzenia kontroli - zażądał wydania akt osobowych 10 pracowników. W związku z nieobecnością przedsiębiorcy </w:t>
      </w:r>
      <w:r w:rsidRPr="00381E58">
        <w:rPr>
          <w:rFonts w:ascii="Cambria" w:hAnsi="Cambria"/>
          <w:color w:val="auto"/>
          <w:sz w:val="22"/>
          <w:szCs w:val="22"/>
          <w:highlight w:val="red"/>
        </w:rPr>
        <w:br/>
        <w:t xml:space="preserve">w siedzibie firmy i brakiem dostępu do akt Inspektor Pracy ustalił z sekretarką firmy, iż podejmie kontrolę w dniu 20.09.2017r. W dniu 19.09.2017r. przedsiębiorca udał się po poradę prawną do radcy prawnego, gdyż nie wie, jak powinien postąpić, gdy w dniu 20.09.2017r. pojawi się w jego firmie Inspektor Pracy. Przedsiębiorca ma też wątpliwość, czy kontrola PIP jest zgodna z prawem, bowiem w styczniu 2017r. przedsiębiorca przechodził już tygodniową kontrolę PIP co do tego samego zakresu i nie stwierdzono żadnych nieprawidłowości. Nadto od dnia 15.09.2017r. trwa nieprzerwanie </w:t>
      </w:r>
      <w:r w:rsidRPr="00381E58">
        <w:rPr>
          <w:rFonts w:ascii="Cambria" w:hAnsi="Cambria"/>
          <w:color w:val="auto"/>
          <w:sz w:val="22"/>
          <w:szCs w:val="22"/>
          <w:highlight w:val="red"/>
        </w:rPr>
        <w:br/>
      </w:r>
      <w:r w:rsidRPr="00381E58">
        <w:rPr>
          <w:rFonts w:ascii="Cambria" w:hAnsi="Cambria"/>
          <w:color w:val="auto"/>
          <w:sz w:val="22"/>
          <w:szCs w:val="22"/>
          <w:highlight w:val="red"/>
        </w:rPr>
        <w:lastRenderedPageBreak/>
        <w:t>u przedsiębiorcy kontrola ZUS.</w:t>
      </w:r>
    </w:p>
    <w:p w:rsidR="00F54111" w:rsidRPr="00381E58"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highlight w:val="red"/>
        </w:rPr>
      </w:pPr>
      <w:r w:rsidRPr="00381E58">
        <w:rPr>
          <w:rFonts w:ascii="Cambria" w:hAnsi="Cambria"/>
          <w:color w:val="auto"/>
          <w:sz w:val="22"/>
          <w:szCs w:val="22"/>
          <w:highlight w:val="red"/>
        </w:rPr>
        <w:t>Jako radca prawny proszę wyjaśnić klientowi zasady zakładania i funkcjonowanie oddziałów i przedstawicielstw przedsiębiorców zagranicznych - w świetle ustawy o swobodzie działalności gospodarczej.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na czym polega czyn nieuczciwej konkurencji oraz podać przykłady </w:t>
      </w:r>
      <w:proofErr w:type="spellStart"/>
      <w:r w:rsidRPr="00E55860">
        <w:rPr>
          <w:rFonts w:ascii="Cambria" w:hAnsi="Cambria"/>
          <w:color w:val="auto"/>
          <w:sz w:val="22"/>
          <w:szCs w:val="22"/>
        </w:rPr>
        <w:t>zachowań</w:t>
      </w:r>
      <w:proofErr w:type="spellEnd"/>
      <w:r w:rsidRPr="00E55860">
        <w:rPr>
          <w:rFonts w:ascii="Cambria" w:hAnsi="Cambria"/>
          <w:color w:val="auto"/>
          <w:sz w:val="22"/>
          <w:szCs w:val="22"/>
        </w:rPr>
        <w:t xml:space="preserve">, które – jako naruszenie dobrych obyczajów, a nie naruszenie przepisów prawa – są czynami/czynem nieuczciwej konkurencji.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zagadnienie „oznaczenia przedsiębiorstwa” w kontekście czynów nieuczciwej konkurencji. Czy istnieje środek prawny pozwalający na sądowe wprowadzenie zmian do oznaczenia przedsiębiorstwa? Jakie żądanie pozwu zaproponowałby Pan/Pani w takiej sytuacji?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tajemnicę   przedsiębiorstwa i jej ochronę na gruncie ustawy o zwalczaniu nieuczciwej konkurencji. Proszę podać przykłady tajemnicy przedsiębiorstwa </w:t>
      </w:r>
      <w:r>
        <w:rPr>
          <w:rFonts w:ascii="Cambria" w:hAnsi="Cambria"/>
          <w:color w:val="auto"/>
          <w:sz w:val="22"/>
          <w:szCs w:val="22"/>
        </w:rPr>
        <w:br/>
      </w:r>
      <w:r w:rsidRPr="00E55860">
        <w:rPr>
          <w:rFonts w:ascii="Cambria" w:hAnsi="Cambria"/>
          <w:color w:val="auto"/>
          <w:sz w:val="22"/>
          <w:szCs w:val="22"/>
        </w:rPr>
        <w:t>w odniesieniu do rynku produktów leczniczych, usług prawnych, usług przewozowych.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skutki prawne rozpowszechniania nieprawdziwych lub wprowadzających w błąd wiadomości o przedsiębiorcy lub przedsiębiorstwie w kontekście ustawy </w:t>
      </w:r>
      <w:r>
        <w:rPr>
          <w:rFonts w:ascii="Cambria" w:hAnsi="Cambria"/>
          <w:color w:val="auto"/>
          <w:sz w:val="22"/>
          <w:szCs w:val="22"/>
        </w:rPr>
        <w:br/>
      </w:r>
      <w:r w:rsidRPr="00E55860">
        <w:rPr>
          <w:rFonts w:ascii="Cambria" w:hAnsi="Cambria"/>
          <w:color w:val="auto"/>
          <w:sz w:val="22"/>
          <w:szCs w:val="22"/>
        </w:rPr>
        <w:t xml:space="preserve">o zwalczaniu nieuczciwej konkurencji.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czyn nieuczciwej konkurencji polegający na utrudnianiu dostępu do rynku innym przedsiębiorcom. Proszę wskazać, czy – a jeśli tak, to w oparciu o jaką kwalifikację (tzn. jako nadużycie pozycji dominującej lub niedozwolone porozumienie </w:t>
      </w:r>
      <w:proofErr w:type="spellStart"/>
      <w:r w:rsidRPr="00E55860">
        <w:rPr>
          <w:rFonts w:ascii="Cambria" w:hAnsi="Cambria"/>
          <w:color w:val="auto"/>
          <w:sz w:val="22"/>
          <w:szCs w:val="22"/>
        </w:rPr>
        <w:t>antykonkurencyjne</w:t>
      </w:r>
      <w:proofErr w:type="spellEnd"/>
      <w:r w:rsidRPr="00E55860">
        <w:rPr>
          <w:rFonts w:ascii="Cambria" w:hAnsi="Cambria"/>
          <w:color w:val="auto"/>
          <w:sz w:val="22"/>
          <w:szCs w:val="22"/>
        </w:rPr>
        <w:t xml:space="preserve">) – takie działanie może być przedmiotem zawiadomienia do UOKIK.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czyny nieuczciwej konkurencji w zakresie reklamy oraz podać co najmniej ich trzy przykłady. Proszę ponadto wskazać cechy reklamy porównawczej.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sprzedaż połączoną z przyznaniem premii oraz sprzedaż lawinową - jako czyny nieuczciwej konkurencji w rozumieniu ustawy o zwalczaniu nieuczciwej konkurencji. Czy premie połączone ze sprzedażą są dozwolone, a jeśli tak, to kiedy?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zasady odpowiedzialności cywilnoprawnej za czyny nieuczciwej konkurencji - w świetle ustawy o zwalczaniu nieuczciwej konkurencji, w tym wskazać termin przedawnienia roszczeń z tego tytułu. Proszę zaproponować treść żądania pozwu, którego celem jest uzyskanie od pozwanego oświadczenia o odpowiedniej treści i formie, w sytuacji popełnienia na szkodę klienta czynu nieuczciwej konkurencji w postaci rozpowszechniania nieprawdziwych informacji o przedsiębiorstwie Klienta.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scharakteryzować czyny nieuczciwej konkurencji podlegające odpowiedzialności karnej na podstawie ustawy o zwalczaniu nieuczciwej konkurencji, </w:t>
      </w:r>
      <w:r w:rsidRPr="00E55860">
        <w:rPr>
          <w:rFonts w:ascii="Cambria" w:hAnsi="Cambria"/>
          <w:color w:val="auto"/>
          <w:sz w:val="22"/>
          <w:szCs w:val="22"/>
        </w:rPr>
        <w:br/>
        <w:t>a także wskazać rodzaje sankcji przewidzianych w tym zakresie.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Na czym polega ochrona towaru lub usługi ze względu na pochodzenie z określonego regionu lub miejsca? Proszę udzielić porady prawnej przedsiębiorcy A w następującym stanie faktycznym: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w:t>
      </w:r>
      <w:r w:rsidRPr="00E55860">
        <w:rPr>
          <w:rFonts w:ascii="Cambria" w:hAnsi="Cambria"/>
          <w:color w:val="auto"/>
          <w:sz w:val="22"/>
          <w:szCs w:val="22"/>
        </w:rPr>
        <w:lastRenderedPageBreak/>
        <w:t>się, że towar jest polską podróbką towaru francuskiego, a francuski producent nie zezwolił przedsiębiorcy B na sprzedaż produktu oryginalnego w Polsce.”.</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czyny nieuczciwej konkurencji, które mogą być dokonane przez wierzyciela i biuro informacji gospodarczej w związku z przekazaniem informacji gospodarczej do biura informacji gospodarczej na gruncie ustawy z dnia 9 kwietnia </w:t>
      </w:r>
      <w:r w:rsidRPr="00E55860">
        <w:rPr>
          <w:rFonts w:ascii="Cambria" w:hAnsi="Cambria"/>
          <w:color w:val="auto"/>
          <w:sz w:val="22"/>
          <w:szCs w:val="22"/>
        </w:rPr>
        <w:br/>
        <w:t>2010 r. o udostępnianiu informacji gospodarczych i wymianie danych gospodarczych.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pojęcie dostaw oraz usług robót budowlanych, o których mowa w ustawie Prawo zamówień publicznych oraz podać przykłady obrazujące wymienione kategorie przedmiotów zamówienia publicznego.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pojęcie cyklu życia, o którym mowa w ustawie Prawo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wymienić i omówić pozytywne przesłanki stosowania ustawy Prawo zamówień publicznych. W jakim zakresie ustawa Prawo zamówień publicznych znajduje zastosowanie do usług społecznych. Proszę podać przykład takich usług.</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wymienić i omówić negatywne przesłanki stosowania ustawy Prawo zamówień publicznych. Proszę wskazać, czy gmina X będzie zobowiązana do zastosowania ustawy Prawo zamówień publicznych, jeżeli przedmiotem zamówienia będzie najem lokalu mającego stanowić siedzibę urzędu gminy. Czy umowa może być zawarta na czas nieokreślony?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zasady udzielania zamówień publicznych oraz wskazać rozwinięcie tych zasad na podstawie przetargu nieograniczonego.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Czy jest dopuszczalne, a jeśli tak, to w jakim przypadku, aby zamawiający w postępowaniu o udzielenie zamówienia publicznego komunikował się z wykonawcą wyłącznie za pomocą środków komunikacji elektronicznej?</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Proszę podać zasady publikacji ogłoszeń, o których mowa w ustawie Prawo zamówień publicznych oraz tryb ich ewentualnej modyfikacji w zależności od trybu i wartości zamówienia. Proszę wymienić rodzaje ogłoszeń regulowanych Prawem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wskazać, w jakich przypadkach oferta wykonawcy może zostać zmieniona przez samego wykonawcę, a kiedy może zostać poprawiona przez zamawiającego. Proszę udzielić zamawiającemu porady prawnej co do dalszego postępowania w następującym stanie faktycznym: „Dnia 1 kwietnia 2016 roku upływał termin składania ofert. W tym samym dniu dokonano otwarcia ofert. Wykonawca złożył u zamawiającego ofertę 30 marca 2016 roku. Jednocześnie wysłał za pośrednictwem poczty pismo do zamawiającego, informując, że cofa ofertę. Pismo doszło do zamawiającego w dniu 2 kwietnia 2016 r.”.</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sytuacje, kiedy - zgodnie z ustawą Prawo zamówień publicznych -wykonawców wyklucza się z postępowania o udzielenie zamówienia.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Proszę omówić trzy fakultatywne przesłanki wykluczenia wykonawcy z postępowania oraz wyjaśnić procedurę tzw. Samooczyszczenia, uregulowaną w art. 24 ust. 8 ustawy Prawo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 xml:space="preserve">Jednolity Europejski Dokument Zamówienia (JEDZ) – w jakich sytuacjach, zgodnie </w:t>
      </w:r>
      <w:r w:rsidRPr="00E55860">
        <w:rPr>
          <w:rFonts w:ascii="Cambria" w:eastAsia="SimSun" w:hAnsi="Cambria" w:cs="Mangal"/>
          <w:color w:val="auto"/>
          <w:kern w:val="1"/>
          <w:sz w:val="22"/>
          <w:szCs w:val="22"/>
          <w:lang w:eastAsia="hi-IN" w:bidi="hi-IN"/>
        </w:rPr>
        <w:lastRenderedPageBreak/>
        <w:t xml:space="preserve">z 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Kiedy stosownie do ustawy Prawo zamówień publicznych zamawiający może przeprowadzić dialog techniczny i aukcję elektroniczną. Czy dialog technicznych i aukcja elektroniczna to tryby udzielenia zamówienia?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upoważnień zawartych w uchwale budżetowej, kiedy kwota kredytu wynosi 20 mln, a zamawiający na pewno wykorzysta pierwszą transzę w wysokości 5 mln zł?</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 xml:space="preserve">Treść specyfikacji istotnych warunków zamówienia, o której mowa w ustawie Prawo zamówień publicznych i jej funkcja w udzieleniu zamówienia publicznego.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Na jakich zasadach, określonych w ustawie Prawo zamówień publicznych, wykonawca może powierzyć wykonanie części zamówienia podwykonawcy?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Pr>
          <w:rFonts w:ascii="Cambria" w:hAnsi="Cambria"/>
          <w:color w:val="auto"/>
          <w:sz w:val="22"/>
          <w:szCs w:val="22"/>
        </w:rPr>
        <w:br/>
      </w:r>
      <w:r w:rsidRPr="00E55860">
        <w:rPr>
          <w:rFonts w:ascii="Cambria" w:hAnsi="Cambria"/>
          <w:color w:val="auto"/>
          <w:sz w:val="22"/>
          <w:szCs w:val="22"/>
        </w:rPr>
        <w:t xml:space="preserve">o świadczeniu bieżącej obsługi prawnej na rok. Łączne wynagrodzenie określone </w:t>
      </w:r>
      <w:r>
        <w:rPr>
          <w:rFonts w:ascii="Cambria" w:hAnsi="Cambria"/>
          <w:color w:val="auto"/>
          <w:sz w:val="22"/>
          <w:szCs w:val="22"/>
        </w:rPr>
        <w:br/>
      </w:r>
      <w:r w:rsidRPr="00E55860">
        <w:rPr>
          <w:rFonts w:ascii="Cambria" w:hAnsi="Cambria"/>
          <w:color w:val="auto"/>
          <w:sz w:val="22"/>
          <w:szCs w:val="22"/>
        </w:rPr>
        <w:t>w umowie przekroczy równowartość 30 tys. euro.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wyjaśnić klientowi, kiedy może zastosować tryb partnerstwa innowacyjnego, o którym mowa w ustawie Prawo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scharakteryzować tzw. procedurę odwróconą (art. 24aa Prawa zamówień publicznych). Jako radca prawny proszę wyjaśnić klientowi, kiedy procedura ta może być zastosowana.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Kiedy - w trybie ustawy Prawo zamówień publicznych - można zastosować negocjacje z ogłoszeniem, a kiedy negocjacje bez ogłoszenia? Czy dopuszczalne byłoby udzielenie zamówienia w trybie negocjacji bez ogłoszenia (wartość zamówienia powyżej tzw. progów unijnych), gdy w postępowaniu prowadzonym uprzednio w trybie przetargu </w:t>
      </w:r>
      <w:r w:rsidRPr="00E55860">
        <w:rPr>
          <w:rFonts w:ascii="Cambria" w:hAnsi="Cambria"/>
          <w:color w:val="auto"/>
          <w:sz w:val="22"/>
          <w:szCs w:val="22"/>
        </w:rPr>
        <w:lastRenderedPageBreak/>
        <w:t xml:space="preserve">ograniczonego wszystkie oferty odrzucono z powodu rażąco niskiej ceny, a zamawiający w nowym postępowaniu nie zmienił pierwotnych warunków zamówienia w sposób </w:t>
      </w:r>
      <w:proofErr w:type="spellStart"/>
      <w:r w:rsidRPr="00E55860">
        <w:rPr>
          <w:rFonts w:ascii="Cambria" w:hAnsi="Cambria"/>
          <w:color w:val="auto"/>
          <w:sz w:val="22"/>
          <w:szCs w:val="22"/>
        </w:rPr>
        <w:t>istotny?r</w:t>
      </w:r>
      <w:proofErr w:type="spellEnd"/>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możliwości zastosowania zamówienia z wolnej ręki, o którym mowa w ustawie Prawo zamówień publicznych. Proszę podać przykłady zamówień (stanów faktycznych), które uzasadniałyby zastosowanie tego trybu.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Instytucja wadium w świetle w ustawy Prawo zamówień publicznych. Czy zamawiający uprawniony jest, aby wymagać w SIWZ od wykonawców wniesienia wadium w formie gwarancji bankowej lub ubezpieczeniowej? Proszę ocenić sytuację: zamawiający wykluczył z postępowania wykonawcę, który nie wniósł wadium. Czy postąpił prawidłowo?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Proszę omówić przesłanki odrzucenia oferty na podstawie ustawy Prawo zamówień publicznych.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0" w:line="276" w:lineRule="auto"/>
        <w:ind w:left="709" w:hanging="709"/>
        <w:contextualSpacing/>
        <w:jc w:val="both"/>
        <w:rPr>
          <w:rFonts w:ascii="Cambria" w:eastAsia="SimSun" w:hAnsi="Cambria" w:cs="Mangal"/>
          <w:color w:val="auto"/>
          <w:kern w:val="1"/>
          <w:sz w:val="22"/>
          <w:szCs w:val="22"/>
          <w:lang w:eastAsia="hi-IN" w:bidi="hi-IN"/>
        </w:rPr>
      </w:pPr>
      <w:r w:rsidRPr="00E55860">
        <w:rPr>
          <w:rFonts w:ascii="Cambria" w:eastAsia="SimSun" w:hAnsi="Cambria" w:cs="Mangal"/>
          <w:color w:val="auto"/>
          <w:kern w:val="1"/>
          <w:sz w:val="22"/>
          <w:szCs w:val="22"/>
          <w:lang w:eastAsia="hi-IN" w:bidi="hi-IN"/>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Jawność dokumentów oraz zasady udostępniania umów w świetle ustawy Prawo zamówień publicznych. Co powinien zrobić zamawiający, gdy termin składania ofert w postępowaniu prowadzonym w trybie przetargu ograniczonego upływa 10 maja 2015, a 5 maja 2015 jeden z wykonawców zawnioskował o podanie wartości szacunkowej zamówienia?</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problematykę unieważniania umów o zamówienie publiczne w trybie ustawy Prawo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Jako radca prawny proszę wyjaśnić klientowi, w jakich przypadkach możliwa jest zmiana umowy o zamówienie publiczne, a kiedy możliwe jest odstąpienie od umowy w trybie ustawy Prawo zamówień publicznych.</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 zł jest prawidłowe? Czy w przypadku wzrostu wynagrodzenia umownego zwiększeniu podlega także kwota zabezpieczenia należytego wykonania umowy?</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Jakie podmioty mogą korzystać ze środków ochrony prawnej przewidzianych w ustawie Prawo zamówień publicznych? Proszę omówić przesłanki, tryb i terminy wnoszenia odwołania w świetle ustawy Prawo zamówień publicznych. Proszę ocenić, czy uprawnione jest wniesienie odwołania w postępowaniu o wartości niższej od równowartości 30 tys. Euro.</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 xml:space="preserve">Jako radca prawny proszę wyjaśnić klientowi tryb postępowania przed Krajową Izbę </w:t>
      </w:r>
      <w:r w:rsidRPr="00E55860">
        <w:rPr>
          <w:rFonts w:ascii="Cambria" w:hAnsi="Cambria"/>
          <w:color w:val="auto"/>
          <w:sz w:val="22"/>
          <w:szCs w:val="22"/>
        </w:rPr>
        <w:lastRenderedPageBreak/>
        <w:t xml:space="preserve">Odwoławczą oraz rozstrzygnięcia, jakie mogą zapaść w wyniku rozpatrzenia odwołania. W szczególności proszę wyjaśnić, kto może uczestniczyć w postępowaniu odwoławczym, kto może wnieść sprzeciw, kto opozycję i w jakim terminie. </w:t>
      </w:r>
    </w:p>
    <w:p w:rsidR="00F54111" w:rsidRPr="00E55860" w:rsidRDefault="00F54111" w:rsidP="00516000">
      <w:pPr>
        <w:widowControl w:val="0"/>
        <w:numPr>
          <w:ilvl w:val="0"/>
          <w:numId w:val="36"/>
        </w:numPr>
        <w:shd w:val="clear" w:color="auto" w:fill="FFFFFF"/>
        <w:tabs>
          <w:tab w:val="left" w:pos="709"/>
        </w:tabs>
        <w:autoSpaceDE w:val="0"/>
        <w:autoSpaceDN w:val="0"/>
        <w:adjustRightInd w:val="0"/>
        <w:spacing w:before="0" w:after="120" w:line="276" w:lineRule="auto"/>
        <w:ind w:left="709" w:hanging="709"/>
        <w:contextualSpacing/>
        <w:jc w:val="both"/>
        <w:rPr>
          <w:rFonts w:ascii="Cambria" w:hAnsi="Cambria"/>
          <w:color w:val="auto"/>
          <w:sz w:val="22"/>
          <w:szCs w:val="22"/>
        </w:rPr>
      </w:pPr>
      <w:r w:rsidRPr="00E55860">
        <w:rPr>
          <w:rFonts w:ascii="Cambria" w:hAnsi="Cambria"/>
          <w:color w:val="auto"/>
          <w:sz w:val="22"/>
          <w:szCs w:val="22"/>
        </w:rPr>
        <w:t>Skarga do sądu w świetle ustawy Prawo zamówień publicznych (terminy, podmioty uprawnione do wniesienia skargi, wysokość opłaty sądowej). Proszę przedstawić opinię prawną, zmierzającą do udzielenia odpowiedzi na pytanie, czy zamawiający był uprawniony do zawarcia umowy w następującym stanie faktycznym: „Zamawiający niezwłocznie po wydaniu przez Krajową Izbę Odwoławczą wyroku oddalającego odwołanie dotyczące prawidłowości wyboru oferty najkorzystniejszej zawarł umowę z wybranym wykonawcą. Odwołujący wniósł skargę na orzeczenie KIO.”</w:t>
      </w:r>
    </w:p>
    <w:p w:rsidR="00F54111" w:rsidRDefault="00F54111" w:rsidP="00E55860">
      <w:pPr>
        <w:pStyle w:val="Akapitzlist"/>
        <w:widowControl w:val="0"/>
        <w:shd w:val="clear" w:color="auto" w:fill="FFFFFF"/>
        <w:autoSpaceDE w:val="0"/>
        <w:autoSpaceDN w:val="0"/>
        <w:adjustRightInd w:val="0"/>
        <w:spacing w:before="0" w:after="0" w:line="276" w:lineRule="auto"/>
        <w:ind w:left="436"/>
        <w:jc w:val="both"/>
      </w:pPr>
    </w:p>
    <w:sectPr w:rsidR="00F54111" w:rsidSect="00C5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BEDB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16AF8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37CAD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E8BD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0DB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8C652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3"/>
    <w:lvl w:ilvl="0">
      <w:start w:val="1"/>
      <w:numFmt w:val="decimal"/>
      <w:lvlText w:val="%1."/>
      <w:lvlJc w:val="left"/>
      <w:pPr>
        <w:tabs>
          <w:tab w:val="num" w:pos="453"/>
        </w:tabs>
        <w:ind w:left="453" w:hanging="453"/>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6"/>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04"/>
    <w:multiLevelType w:val="multilevel"/>
    <w:tmpl w:val="00000004"/>
    <w:name w:val="WWNum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2" w15:restartNumberingAfterBreak="0">
    <w:nsid w:val="00000005"/>
    <w:multiLevelType w:val="multilevel"/>
    <w:tmpl w:val="00000005"/>
    <w:name w:val="WWNum5"/>
    <w:lvl w:ilvl="0">
      <w:start w:val="1"/>
      <w:numFmt w:val="low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13" w15:restartNumberingAfterBreak="0">
    <w:nsid w:val="00000006"/>
    <w:multiLevelType w:val="multilevel"/>
    <w:tmpl w:val="00000006"/>
    <w:name w:val="WWNum6"/>
    <w:lvl w:ilvl="0">
      <w:start w:val="1"/>
      <w:numFmt w:val="lowerRoman"/>
      <w:lvlText w:val="(%1)"/>
      <w:lvlJc w:val="left"/>
      <w:pPr>
        <w:tabs>
          <w:tab w:val="num" w:pos="349"/>
        </w:tabs>
        <w:ind w:left="1069" w:hanging="360"/>
      </w:pPr>
      <w:rPr>
        <w:rFonts w:cs="Times New Roman"/>
      </w:rPr>
    </w:lvl>
    <w:lvl w:ilvl="1">
      <w:start w:val="1"/>
      <w:numFmt w:val="lowerLetter"/>
      <w:lvlText w:val="%2."/>
      <w:lvlJc w:val="left"/>
      <w:pPr>
        <w:tabs>
          <w:tab w:val="num" w:pos="349"/>
        </w:tabs>
        <w:ind w:left="1789" w:hanging="360"/>
      </w:pPr>
      <w:rPr>
        <w:rFonts w:cs="Times New Roman"/>
      </w:rPr>
    </w:lvl>
    <w:lvl w:ilvl="2">
      <w:start w:val="1"/>
      <w:numFmt w:val="lowerRoman"/>
      <w:lvlText w:val="%2.%3."/>
      <w:lvlJc w:val="left"/>
      <w:pPr>
        <w:tabs>
          <w:tab w:val="num" w:pos="349"/>
        </w:tabs>
        <w:ind w:left="2509" w:hanging="180"/>
      </w:pPr>
      <w:rPr>
        <w:rFonts w:cs="Times New Roman"/>
      </w:rPr>
    </w:lvl>
    <w:lvl w:ilvl="3">
      <w:start w:val="1"/>
      <w:numFmt w:val="decimal"/>
      <w:lvlText w:val="%2.%3.%4."/>
      <w:lvlJc w:val="left"/>
      <w:pPr>
        <w:tabs>
          <w:tab w:val="num" w:pos="349"/>
        </w:tabs>
        <w:ind w:left="3229" w:hanging="360"/>
      </w:pPr>
      <w:rPr>
        <w:rFonts w:cs="Times New Roman"/>
      </w:rPr>
    </w:lvl>
    <w:lvl w:ilvl="4">
      <w:start w:val="1"/>
      <w:numFmt w:val="lowerLetter"/>
      <w:lvlText w:val="%2.%3.%4.%5."/>
      <w:lvlJc w:val="left"/>
      <w:pPr>
        <w:tabs>
          <w:tab w:val="num" w:pos="349"/>
        </w:tabs>
        <w:ind w:left="3949" w:hanging="360"/>
      </w:pPr>
      <w:rPr>
        <w:rFonts w:cs="Times New Roman"/>
      </w:rPr>
    </w:lvl>
    <w:lvl w:ilvl="5">
      <w:start w:val="1"/>
      <w:numFmt w:val="lowerRoman"/>
      <w:lvlText w:val="%2.%3.%4.%5.%6."/>
      <w:lvlJc w:val="left"/>
      <w:pPr>
        <w:tabs>
          <w:tab w:val="num" w:pos="349"/>
        </w:tabs>
        <w:ind w:left="4669" w:hanging="180"/>
      </w:pPr>
      <w:rPr>
        <w:rFonts w:cs="Times New Roman"/>
      </w:rPr>
    </w:lvl>
    <w:lvl w:ilvl="6">
      <w:start w:val="1"/>
      <w:numFmt w:val="decimal"/>
      <w:lvlText w:val="%2.%3.%4.%5.%6.%7."/>
      <w:lvlJc w:val="left"/>
      <w:pPr>
        <w:tabs>
          <w:tab w:val="num" w:pos="349"/>
        </w:tabs>
        <w:ind w:left="5389" w:hanging="360"/>
      </w:pPr>
      <w:rPr>
        <w:rFonts w:cs="Times New Roman"/>
      </w:rPr>
    </w:lvl>
    <w:lvl w:ilvl="7">
      <w:start w:val="1"/>
      <w:numFmt w:val="lowerLetter"/>
      <w:lvlText w:val="%2.%3.%4.%5.%6.%7.%8."/>
      <w:lvlJc w:val="left"/>
      <w:pPr>
        <w:tabs>
          <w:tab w:val="num" w:pos="349"/>
        </w:tabs>
        <w:ind w:left="6109" w:hanging="360"/>
      </w:pPr>
      <w:rPr>
        <w:rFonts w:cs="Times New Roman"/>
      </w:rPr>
    </w:lvl>
    <w:lvl w:ilvl="8">
      <w:start w:val="1"/>
      <w:numFmt w:val="lowerRoman"/>
      <w:lvlText w:val="%2.%3.%4.%5.%6.%7.%8.%9."/>
      <w:lvlJc w:val="left"/>
      <w:pPr>
        <w:tabs>
          <w:tab w:val="num" w:pos="349"/>
        </w:tabs>
        <w:ind w:left="6829" w:hanging="180"/>
      </w:pPr>
      <w:rPr>
        <w:rFonts w:cs="Times New Roman"/>
      </w:rPr>
    </w:lvl>
  </w:abstractNum>
  <w:abstractNum w:abstractNumId="14" w15:restartNumberingAfterBreak="0">
    <w:nsid w:val="00000007"/>
    <w:multiLevelType w:val="multilevel"/>
    <w:tmpl w:val="00000007"/>
    <w:name w:val="WWNum7"/>
    <w:lvl w:ilvl="0">
      <w:start w:val="1"/>
      <w:numFmt w:val="lowerRoman"/>
      <w:lvlText w:val="(%1)"/>
      <w:lvlJc w:val="left"/>
      <w:pPr>
        <w:tabs>
          <w:tab w:val="num" w:pos="349"/>
        </w:tabs>
        <w:ind w:left="1069" w:hanging="360"/>
      </w:pPr>
      <w:rPr>
        <w:rFonts w:cs="Times New Roman"/>
      </w:rPr>
    </w:lvl>
    <w:lvl w:ilvl="1">
      <w:start w:val="1"/>
      <w:numFmt w:val="lowerLetter"/>
      <w:lvlText w:val="%2."/>
      <w:lvlJc w:val="left"/>
      <w:pPr>
        <w:tabs>
          <w:tab w:val="num" w:pos="349"/>
        </w:tabs>
        <w:ind w:left="1789" w:hanging="360"/>
      </w:pPr>
      <w:rPr>
        <w:rFonts w:cs="Times New Roman"/>
      </w:rPr>
    </w:lvl>
    <w:lvl w:ilvl="2">
      <w:start w:val="1"/>
      <w:numFmt w:val="lowerRoman"/>
      <w:lvlText w:val="%2.%3."/>
      <w:lvlJc w:val="left"/>
      <w:pPr>
        <w:tabs>
          <w:tab w:val="num" w:pos="349"/>
        </w:tabs>
        <w:ind w:left="2509" w:hanging="180"/>
      </w:pPr>
      <w:rPr>
        <w:rFonts w:cs="Times New Roman"/>
      </w:rPr>
    </w:lvl>
    <w:lvl w:ilvl="3">
      <w:start w:val="1"/>
      <w:numFmt w:val="decimal"/>
      <w:lvlText w:val="%2.%3.%4."/>
      <w:lvlJc w:val="left"/>
      <w:pPr>
        <w:tabs>
          <w:tab w:val="num" w:pos="349"/>
        </w:tabs>
        <w:ind w:left="3229" w:hanging="360"/>
      </w:pPr>
      <w:rPr>
        <w:rFonts w:cs="Times New Roman"/>
      </w:rPr>
    </w:lvl>
    <w:lvl w:ilvl="4">
      <w:start w:val="1"/>
      <w:numFmt w:val="lowerLetter"/>
      <w:lvlText w:val="%2.%3.%4.%5."/>
      <w:lvlJc w:val="left"/>
      <w:pPr>
        <w:tabs>
          <w:tab w:val="num" w:pos="349"/>
        </w:tabs>
        <w:ind w:left="3949" w:hanging="360"/>
      </w:pPr>
      <w:rPr>
        <w:rFonts w:cs="Times New Roman"/>
      </w:rPr>
    </w:lvl>
    <w:lvl w:ilvl="5">
      <w:start w:val="1"/>
      <w:numFmt w:val="lowerRoman"/>
      <w:lvlText w:val="%2.%3.%4.%5.%6."/>
      <w:lvlJc w:val="left"/>
      <w:pPr>
        <w:tabs>
          <w:tab w:val="num" w:pos="349"/>
        </w:tabs>
        <w:ind w:left="4669" w:hanging="180"/>
      </w:pPr>
      <w:rPr>
        <w:rFonts w:cs="Times New Roman"/>
      </w:rPr>
    </w:lvl>
    <w:lvl w:ilvl="6">
      <w:start w:val="1"/>
      <w:numFmt w:val="decimal"/>
      <w:lvlText w:val="%2.%3.%4.%5.%6.%7."/>
      <w:lvlJc w:val="left"/>
      <w:pPr>
        <w:tabs>
          <w:tab w:val="num" w:pos="349"/>
        </w:tabs>
        <w:ind w:left="5389" w:hanging="360"/>
      </w:pPr>
      <w:rPr>
        <w:rFonts w:cs="Times New Roman"/>
      </w:rPr>
    </w:lvl>
    <w:lvl w:ilvl="7">
      <w:start w:val="1"/>
      <w:numFmt w:val="lowerLetter"/>
      <w:lvlText w:val="%2.%3.%4.%5.%6.%7.%8."/>
      <w:lvlJc w:val="left"/>
      <w:pPr>
        <w:tabs>
          <w:tab w:val="num" w:pos="349"/>
        </w:tabs>
        <w:ind w:left="6109" w:hanging="360"/>
      </w:pPr>
      <w:rPr>
        <w:rFonts w:cs="Times New Roman"/>
      </w:rPr>
    </w:lvl>
    <w:lvl w:ilvl="8">
      <w:start w:val="1"/>
      <w:numFmt w:val="lowerRoman"/>
      <w:lvlText w:val="%2.%3.%4.%5.%6.%7.%8.%9."/>
      <w:lvlJc w:val="left"/>
      <w:pPr>
        <w:tabs>
          <w:tab w:val="num" w:pos="349"/>
        </w:tabs>
        <w:ind w:left="6829" w:hanging="180"/>
      </w:pPr>
      <w:rPr>
        <w:rFonts w:cs="Times New Roman"/>
      </w:rPr>
    </w:lvl>
  </w:abstractNum>
  <w:abstractNum w:abstractNumId="15" w15:restartNumberingAfterBreak="0">
    <w:nsid w:val="00000008"/>
    <w:multiLevelType w:val="multilevel"/>
    <w:tmpl w:val="00000008"/>
    <w:name w:val="WWNum8"/>
    <w:lvl w:ilvl="0">
      <w:start w:val="1"/>
      <w:numFmt w:val="lowerRoman"/>
      <w:lvlText w:val="(%1)"/>
      <w:lvlJc w:val="left"/>
      <w:pPr>
        <w:tabs>
          <w:tab w:val="num" w:pos="349"/>
        </w:tabs>
        <w:ind w:left="1069" w:hanging="360"/>
      </w:pPr>
      <w:rPr>
        <w:rFonts w:cs="Times New Roman"/>
      </w:rPr>
    </w:lvl>
    <w:lvl w:ilvl="1">
      <w:start w:val="1"/>
      <w:numFmt w:val="lowerLetter"/>
      <w:lvlText w:val="%2."/>
      <w:lvlJc w:val="left"/>
      <w:pPr>
        <w:tabs>
          <w:tab w:val="num" w:pos="349"/>
        </w:tabs>
        <w:ind w:left="1789" w:hanging="360"/>
      </w:pPr>
      <w:rPr>
        <w:rFonts w:cs="Times New Roman"/>
      </w:rPr>
    </w:lvl>
    <w:lvl w:ilvl="2">
      <w:start w:val="1"/>
      <w:numFmt w:val="lowerRoman"/>
      <w:lvlText w:val="%2.%3."/>
      <w:lvlJc w:val="left"/>
      <w:pPr>
        <w:tabs>
          <w:tab w:val="num" w:pos="349"/>
        </w:tabs>
        <w:ind w:left="2509" w:hanging="180"/>
      </w:pPr>
      <w:rPr>
        <w:rFonts w:cs="Times New Roman"/>
      </w:rPr>
    </w:lvl>
    <w:lvl w:ilvl="3">
      <w:start w:val="1"/>
      <w:numFmt w:val="decimal"/>
      <w:lvlText w:val="%2.%3.%4."/>
      <w:lvlJc w:val="left"/>
      <w:pPr>
        <w:tabs>
          <w:tab w:val="num" w:pos="349"/>
        </w:tabs>
        <w:ind w:left="3229" w:hanging="360"/>
      </w:pPr>
      <w:rPr>
        <w:rFonts w:cs="Times New Roman"/>
      </w:rPr>
    </w:lvl>
    <w:lvl w:ilvl="4">
      <w:start w:val="1"/>
      <w:numFmt w:val="lowerLetter"/>
      <w:lvlText w:val="%2.%3.%4.%5."/>
      <w:lvlJc w:val="left"/>
      <w:pPr>
        <w:tabs>
          <w:tab w:val="num" w:pos="349"/>
        </w:tabs>
        <w:ind w:left="3949" w:hanging="360"/>
      </w:pPr>
      <w:rPr>
        <w:rFonts w:cs="Times New Roman"/>
      </w:rPr>
    </w:lvl>
    <w:lvl w:ilvl="5">
      <w:start w:val="1"/>
      <w:numFmt w:val="lowerRoman"/>
      <w:lvlText w:val="%2.%3.%4.%5.%6."/>
      <w:lvlJc w:val="left"/>
      <w:pPr>
        <w:tabs>
          <w:tab w:val="num" w:pos="349"/>
        </w:tabs>
        <w:ind w:left="4669" w:hanging="180"/>
      </w:pPr>
      <w:rPr>
        <w:rFonts w:cs="Times New Roman"/>
      </w:rPr>
    </w:lvl>
    <w:lvl w:ilvl="6">
      <w:start w:val="1"/>
      <w:numFmt w:val="decimal"/>
      <w:lvlText w:val="%2.%3.%4.%5.%6.%7."/>
      <w:lvlJc w:val="left"/>
      <w:pPr>
        <w:tabs>
          <w:tab w:val="num" w:pos="349"/>
        </w:tabs>
        <w:ind w:left="5389" w:hanging="360"/>
      </w:pPr>
      <w:rPr>
        <w:rFonts w:cs="Times New Roman"/>
      </w:rPr>
    </w:lvl>
    <w:lvl w:ilvl="7">
      <w:start w:val="1"/>
      <w:numFmt w:val="lowerLetter"/>
      <w:lvlText w:val="%2.%3.%4.%5.%6.%7.%8."/>
      <w:lvlJc w:val="left"/>
      <w:pPr>
        <w:tabs>
          <w:tab w:val="num" w:pos="349"/>
        </w:tabs>
        <w:ind w:left="6109" w:hanging="360"/>
      </w:pPr>
      <w:rPr>
        <w:rFonts w:cs="Times New Roman"/>
      </w:rPr>
    </w:lvl>
    <w:lvl w:ilvl="8">
      <w:start w:val="1"/>
      <w:numFmt w:val="lowerRoman"/>
      <w:lvlText w:val="%2.%3.%4.%5.%6.%7.%8.%9."/>
      <w:lvlJc w:val="left"/>
      <w:pPr>
        <w:tabs>
          <w:tab w:val="num" w:pos="349"/>
        </w:tabs>
        <w:ind w:left="6829" w:hanging="180"/>
      </w:pPr>
      <w:rPr>
        <w:rFonts w:cs="Times New Roman"/>
      </w:rPr>
    </w:lvl>
  </w:abstractNum>
  <w:abstractNum w:abstractNumId="16" w15:restartNumberingAfterBreak="0">
    <w:nsid w:val="00000009"/>
    <w:multiLevelType w:val="multilevel"/>
    <w:tmpl w:val="00000009"/>
    <w:name w:val="WWNum9"/>
    <w:lvl w:ilvl="0">
      <w:start w:val="1"/>
      <w:numFmt w:val="lowerRoman"/>
      <w:lvlText w:val="(%1)"/>
      <w:lvlJc w:val="left"/>
      <w:pPr>
        <w:tabs>
          <w:tab w:val="num" w:pos="349"/>
        </w:tabs>
        <w:ind w:left="1069" w:hanging="360"/>
      </w:pPr>
      <w:rPr>
        <w:rFonts w:cs="Times New Roman"/>
      </w:rPr>
    </w:lvl>
    <w:lvl w:ilvl="1">
      <w:start w:val="1"/>
      <w:numFmt w:val="lowerLetter"/>
      <w:lvlText w:val="%2."/>
      <w:lvlJc w:val="left"/>
      <w:pPr>
        <w:tabs>
          <w:tab w:val="num" w:pos="349"/>
        </w:tabs>
        <w:ind w:left="1789" w:hanging="360"/>
      </w:pPr>
      <w:rPr>
        <w:rFonts w:cs="Times New Roman"/>
      </w:rPr>
    </w:lvl>
    <w:lvl w:ilvl="2">
      <w:start w:val="1"/>
      <w:numFmt w:val="lowerRoman"/>
      <w:lvlText w:val="%2.%3."/>
      <w:lvlJc w:val="left"/>
      <w:pPr>
        <w:tabs>
          <w:tab w:val="num" w:pos="349"/>
        </w:tabs>
        <w:ind w:left="2509" w:hanging="180"/>
      </w:pPr>
      <w:rPr>
        <w:rFonts w:cs="Times New Roman"/>
      </w:rPr>
    </w:lvl>
    <w:lvl w:ilvl="3">
      <w:start w:val="1"/>
      <w:numFmt w:val="decimal"/>
      <w:lvlText w:val="%2.%3.%4."/>
      <w:lvlJc w:val="left"/>
      <w:pPr>
        <w:tabs>
          <w:tab w:val="num" w:pos="349"/>
        </w:tabs>
        <w:ind w:left="3229" w:hanging="360"/>
      </w:pPr>
      <w:rPr>
        <w:rFonts w:cs="Times New Roman"/>
      </w:rPr>
    </w:lvl>
    <w:lvl w:ilvl="4">
      <w:start w:val="1"/>
      <w:numFmt w:val="lowerLetter"/>
      <w:lvlText w:val="%2.%3.%4.%5."/>
      <w:lvlJc w:val="left"/>
      <w:pPr>
        <w:tabs>
          <w:tab w:val="num" w:pos="349"/>
        </w:tabs>
        <w:ind w:left="3949" w:hanging="360"/>
      </w:pPr>
      <w:rPr>
        <w:rFonts w:cs="Times New Roman"/>
      </w:rPr>
    </w:lvl>
    <w:lvl w:ilvl="5">
      <w:start w:val="1"/>
      <w:numFmt w:val="lowerRoman"/>
      <w:lvlText w:val="%2.%3.%4.%5.%6."/>
      <w:lvlJc w:val="left"/>
      <w:pPr>
        <w:tabs>
          <w:tab w:val="num" w:pos="349"/>
        </w:tabs>
        <w:ind w:left="4669" w:hanging="180"/>
      </w:pPr>
      <w:rPr>
        <w:rFonts w:cs="Times New Roman"/>
      </w:rPr>
    </w:lvl>
    <w:lvl w:ilvl="6">
      <w:start w:val="1"/>
      <w:numFmt w:val="decimal"/>
      <w:lvlText w:val="%2.%3.%4.%5.%6.%7."/>
      <w:lvlJc w:val="left"/>
      <w:pPr>
        <w:tabs>
          <w:tab w:val="num" w:pos="349"/>
        </w:tabs>
        <w:ind w:left="5389" w:hanging="360"/>
      </w:pPr>
      <w:rPr>
        <w:rFonts w:cs="Times New Roman"/>
      </w:rPr>
    </w:lvl>
    <w:lvl w:ilvl="7">
      <w:start w:val="1"/>
      <w:numFmt w:val="lowerLetter"/>
      <w:lvlText w:val="%2.%3.%4.%5.%6.%7.%8."/>
      <w:lvlJc w:val="left"/>
      <w:pPr>
        <w:tabs>
          <w:tab w:val="num" w:pos="349"/>
        </w:tabs>
        <w:ind w:left="6109" w:hanging="360"/>
      </w:pPr>
      <w:rPr>
        <w:rFonts w:cs="Times New Roman"/>
      </w:rPr>
    </w:lvl>
    <w:lvl w:ilvl="8">
      <w:start w:val="1"/>
      <w:numFmt w:val="lowerRoman"/>
      <w:lvlText w:val="%2.%3.%4.%5.%6.%7.%8.%9."/>
      <w:lvlJc w:val="left"/>
      <w:pPr>
        <w:tabs>
          <w:tab w:val="num" w:pos="349"/>
        </w:tabs>
        <w:ind w:left="6829" w:hanging="180"/>
      </w:pPr>
      <w:rPr>
        <w:rFonts w:cs="Times New Roman"/>
      </w:rPr>
    </w:lvl>
  </w:abstractNum>
  <w:abstractNum w:abstractNumId="17" w15:restartNumberingAfterBreak="0">
    <w:nsid w:val="0000000A"/>
    <w:multiLevelType w:val="multilevel"/>
    <w:tmpl w:val="0000000A"/>
    <w:name w:val="WWNum1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873" w:hanging="360"/>
      </w:pPr>
      <w:rPr>
        <w:rFonts w:cs="Times New Roman"/>
      </w:rPr>
    </w:lvl>
    <w:lvl w:ilvl="2">
      <w:start w:val="1"/>
      <w:numFmt w:val="lowerRoman"/>
      <w:lvlText w:val="%2.%3."/>
      <w:lvlJc w:val="left"/>
      <w:pPr>
        <w:tabs>
          <w:tab w:val="num" w:pos="0"/>
        </w:tabs>
        <w:ind w:left="1593" w:hanging="180"/>
      </w:pPr>
      <w:rPr>
        <w:rFonts w:cs="Times New Roman"/>
      </w:rPr>
    </w:lvl>
    <w:lvl w:ilvl="3">
      <w:start w:val="1"/>
      <w:numFmt w:val="decimal"/>
      <w:lvlText w:val="%2.%3.%4."/>
      <w:lvlJc w:val="left"/>
      <w:pPr>
        <w:tabs>
          <w:tab w:val="num" w:pos="0"/>
        </w:tabs>
        <w:ind w:left="2313" w:hanging="360"/>
      </w:pPr>
      <w:rPr>
        <w:rFonts w:cs="Times New Roman"/>
      </w:rPr>
    </w:lvl>
    <w:lvl w:ilvl="4">
      <w:start w:val="1"/>
      <w:numFmt w:val="lowerLetter"/>
      <w:lvlText w:val="%2.%3.%4.%5."/>
      <w:lvlJc w:val="left"/>
      <w:pPr>
        <w:tabs>
          <w:tab w:val="num" w:pos="0"/>
        </w:tabs>
        <w:ind w:left="3033" w:hanging="360"/>
      </w:pPr>
      <w:rPr>
        <w:rFonts w:cs="Times New Roman"/>
      </w:rPr>
    </w:lvl>
    <w:lvl w:ilvl="5">
      <w:start w:val="1"/>
      <w:numFmt w:val="lowerRoman"/>
      <w:lvlText w:val="%2.%3.%4.%5.%6."/>
      <w:lvlJc w:val="left"/>
      <w:pPr>
        <w:tabs>
          <w:tab w:val="num" w:pos="0"/>
        </w:tabs>
        <w:ind w:left="3753" w:hanging="180"/>
      </w:pPr>
      <w:rPr>
        <w:rFonts w:cs="Times New Roman"/>
      </w:rPr>
    </w:lvl>
    <w:lvl w:ilvl="6">
      <w:start w:val="1"/>
      <w:numFmt w:val="decimal"/>
      <w:lvlText w:val="%2.%3.%4.%5.%6.%7."/>
      <w:lvlJc w:val="left"/>
      <w:pPr>
        <w:tabs>
          <w:tab w:val="num" w:pos="0"/>
        </w:tabs>
        <w:ind w:left="4473" w:hanging="360"/>
      </w:pPr>
      <w:rPr>
        <w:rFonts w:cs="Times New Roman"/>
      </w:rPr>
    </w:lvl>
    <w:lvl w:ilvl="7">
      <w:start w:val="1"/>
      <w:numFmt w:val="lowerLetter"/>
      <w:lvlText w:val="%2.%3.%4.%5.%6.%7.%8."/>
      <w:lvlJc w:val="left"/>
      <w:pPr>
        <w:tabs>
          <w:tab w:val="num" w:pos="0"/>
        </w:tabs>
        <w:ind w:left="5193" w:hanging="360"/>
      </w:pPr>
      <w:rPr>
        <w:rFonts w:cs="Times New Roman"/>
      </w:rPr>
    </w:lvl>
    <w:lvl w:ilvl="8">
      <w:start w:val="1"/>
      <w:numFmt w:val="lowerRoman"/>
      <w:lvlText w:val="%2.%3.%4.%5.%6.%7.%8.%9."/>
      <w:lvlJc w:val="left"/>
      <w:pPr>
        <w:tabs>
          <w:tab w:val="num" w:pos="0"/>
        </w:tabs>
        <w:ind w:left="5913" w:hanging="180"/>
      </w:pPr>
      <w:rPr>
        <w:rFonts w:cs="Times New Roman"/>
      </w:rPr>
    </w:lvl>
  </w:abstractNum>
  <w:abstractNum w:abstractNumId="18" w15:restartNumberingAfterBreak="0">
    <w:nsid w:val="1B6F205A"/>
    <w:multiLevelType w:val="multilevel"/>
    <w:tmpl w:val="9CA4ABB8"/>
    <w:styleLink w:val="Raportroczny"/>
    <w:lvl w:ilvl="0">
      <w:start w:val="1"/>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start w:val="1"/>
      <w:numFmt w:val="lowerRoman"/>
      <w:lvlText w:val="%4."/>
      <w:lvlJc w:val="left"/>
      <w:pPr>
        <w:ind w:left="108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3B02A0C"/>
    <w:multiLevelType w:val="hybridMultilevel"/>
    <w:tmpl w:val="A2F05638"/>
    <w:lvl w:ilvl="0" w:tplc="F30EF8A6">
      <w:start w:val="1"/>
      <w:numFmt w:val="decimal"/>
      <w:lvlText w:val="%1."/>
      <w:lvlJc w:val="left"/>
      <w:pPr>
        <w:ind w:left="436" w:hanging="360"/>
      </w:pPr>
      <w:rPr>
        <w:rFonts w:ascii="Cambria" w:eastAsia="Times New Roman" w:hAnsi="Cambria" w:cs="Times New Roman" w:hint="default"/>
        <w:b w:val="0"/>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0" w15:restartNumberingAfterBreak="0">
    <w:nsid w:val="367F6A45"/>
    <w:multiLevelType w:val="multilevel"/>
    <w:tmpl w:val="80C0D6D2"/>
    <w:lvl w:ilvl="0">
      <w:start w:val="1"/>
      <w:numFmt w:val="decimal"/>
      <w:pStyle w:val="Listanumerowana"/>
      <w:lvlText w:val="%1."/>
      <w:lvlJc w:val="left"/>
      <w:pPr>
        <w:ind w:left="360" w:hanging="360"/>
      </w:pPr>
      <w:rPr>
        <w:rFonts w:cs="Times New Roman" w:hint="default"/>
      </w:rPr>
    </w:lvl>
    <w:lvl w:ilvl="1">
      <w:start w:val="1"/>
      <w:numFmt w:val="decimal"/>
      <w:pStyle w:val="Listanumerowana2"/>
      <w:suff w:val="space"/>
      <w:lvlText w:val="%1.%2"/>
      <w:lvlJc w:val="left"/>
      <w:pPr>
        <w:ind w:left="936" w:hanging="576"/>
      </w:pPr>
      <w:rPr>
        <w:rFonts w:cs="Times New Roman" w:hint="default"/>
      </w:rPr>
    </w:lvl>
    <w:lvl w:ilvl="2">
      <w:start w:val="1"/>
      <w:numFmt w:val="lowerLetter"/>
      <w:pStyle w:val="Listanumerowana3"/>
      <w:lvlText w:val="%3."/>
      <w:lvlJc w:val="left"/>
      <w:pPr>
        <w:ind w:left="720" w:hanging="360"/>
      </w:pPr>
      <w:rPr>
        <w:rFonts w:cs="Times New Roman" w:hint="default"/>
      </w:rPr>
    </w:lvl>
    <w:lvl w:ilvl="3">
      <w:start w:val="1"/>
      <w:numFmt w:val="lowerRoman"/>
      <w:pStyle w:val="Listanumerowana4"/>
      <w:lvlText w:val="%4."/>
      <w:lvlJc w:val="left"/>
      <w:pPr>
        <w:ind w:left="1080" w:hanging="360"/>
      </w:pPr>
      <w:rPr>
        <w:rFonts w:cs="Times New Roman" w:hint="default"/>
      </w:rPr>
    </w:lvl>
    <w:lvl w:ilvl="4">
      <w:start w:val="1"/>
      <w:numFmt w:val="lowerLetter"/>
      <w:pStyle w:val="Listanumerowana5"/>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8"/>
  </w:num>
  <w:num w:numId="36">
    <w:abstractNumId w:val="19"/>
  </w:num>
  <w:num w:numId="37">
    <w:abstractNumId w:val="18"/>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AD"/>
    <w:rsid w:val="000961AD"/>
    <w:rsid w:val="00381E58"/>
    <w:rsid w:val="003E1B3D"/>
    <w:rsid w:val="0043295E"/>
    <w:rsid w:val="004A2F25"/>
    <w:rsid w:val="00516000"/>
    <w:rsid w:val="005768EC"/>
    <w:rsid w:val="005F5C75"/>
    <w:rsid w:val="00632588"/>
    <w:rsid w:val="006C5C1A"/>
    <w:rsid w:val="006D2F22"/>
    <w:rsid w:val="006E12EB"/>
    <w:rsid w:val="00751469"/>
    <w:rsid w:val="00790310"/>
    <w:rsid w:val="0092059B"/>
    <w:rsid w:val="00C23AE9"/>
    <w:rsid w:val="00C511F8"/>
    <w:rsid w:val="00DD7DDE"/>
    <w:rsid w:val="00E55860"/>
    <w:rsid w:val="00EB0B36"/>
    <w:rsid w:val="00EE0249"/>
    <w:rsid w:val="00F54111"/>
    <w:rsid w:val="00FD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E7A446-6755-4DB0-901E-4709457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61AD"/>
    <w:pPr>
      <w:spacing w:before="40" w:after="160" w:line="288" w:lineRule="auto"/>
    </w:pPr>
    <w:rPr>
      <w:color w:val="595959"/>
      <w:kern w:val="20"/>
      <w:sz w:val="20"/>
      <w:szCs w:val="20"/>
    </w:rPr>
  </w:style>
  <w:style w:type="paragraph" w:styleId="Nagwek1">
    <w:name w:val="heading 1"/>
    <w:basedOn w:val="Normalny"/>
    <w:next w:val="Normalny"/>
    <w:link w:val="Nagwek1Znak"/>
    <w:uiPriority w:val="99"/>
    <w:qFormat/>
    <w:rsid w:val="00E55860"/>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55860"/>
    <w:rPr>
      <w:rFonts w:ascii="Calibri Light" w:hAnsi="Calibri Light" w:cs="Times New Roman"/>
      <w:color w:val="2E74B5"/>
      <w:kern w:val="20"/>
      <w:sz w:val="32"/>
      <w:szCs w:val="32"/>
      <w:lang w:eastAsia="pl-PL"/>
    </w:rPr>
  </w:style>
  <w:style w:type="paragraph" w:customStyle="1" w:styleId="nagwek10">
    <w:name w:val="nagłówek 1"/>
    <w:basedOn w:val="Normalny"/>
    <w:next w:val="Normalny"/>
    <w:link w:val="Nagwek1znak0"/>
    <w:uiPriority w:val="99"/>
    <w:rsid w:val="000961AD"/>
    <w:pPr>
      <w:pageBreakBefore/>
      <w:spacing w:before="0" w:after="360" w:line="240" w:lineRule="auto"/>
      <w:ind w:left="-360" w:right="-360"/>
      <w:outlineLvl w:val="0"/>
    </w:pPr>
    <w:rPr>
      <w:sz w:val="36"/>
    </w:rPr>
  </w:style>
  <w:style w:type="paragraph" w:styleId="Bezodstpw">
    <w:name w:val="No Spacing"/>
    <w:link w:val="BezodstpwZnak"/>
    <w:uiPriority w:val="99"/>
    <w:qFormat/>
    <w:rsid w:val="000961AD"/>
    <w:pPr>
      <w:spacing w:before="40"/>
    </w:pPr>
    <w:rPr>
      <w:color w:val="595959"/>
      <w:sz w:val="20"/>
      <w:szCs w:val="20"/>
    </w:rPr>
  </w:style>
  <w:style w:type="character" w:customStyle="1" w:styleId="Nagwek1znak0">
    <w:name w:val="Nagłówek 1 (znak)"/>
    <w:basedOn w:val="Domylnaczcionkaakapitu"/>
    <w:link w:val="nagwek10"/>
    <w:uiPriority w:val="99"/>
    <w:locked/>
    <w:rsid w:val="000961AD"/>
    <w:rPr>
      <w:rFonts w:cs="Times New Roman"/>
      <w:color w:val="595959"/>
      <w:kern w:val="20"/>
      <w:sz w:val="20"/>
      <w:szCs w:val="20"/>
      <w:lang w:eastAsia="pl-PL"/>
    </w:rPr>
  </w:style>
  <w:style w:type="paragraph" w:styleId="Akapitzlist">
    <w:name w:val="List Paragraph"/>
    <w:basedOn w:val="Normalny"/>
    <w:uiPriority w:val="99"/>
    <w:qFormat/>
    <w:rsid w:val="000961AD"/>
    <w:pPr>
      <w:ind w:left="720"/>
      <w:contextualSpacing/>
    </w:pPr>
  </w:style>
  <w:style w:type="character" w:customStyle="1" w:styleId="BezodstpwZnak">
    <w:name w:val="Bez odstępów Znak"/>
    <w:basedOn w:val="Domylnaczcionkaakapitu"/>
    <w:link w:val="Bezodstpw"/>
    <w:uiPriority w:val="99"/>
    <w:locked/>
    <w:rsid w:val="000961AD"/>
    <w:rPr>
      <w:rFonts w:cs="Times New Roman"/>
      <w:color w:val="595959"/>
      <w:lang w:val="pl-PL" w:eastAsia="pl-PL" w:bidi="ar-SA"/>
    </w:rPr>
  </w:style>
  <w:style w:type="paragraph" w:customStyle="1" w:styleId="Bezodstpw1">
    <w:name w:val="Bez odstępów1"/>
    <w:link w:val="Bezodstpwznak0"/>
    <w:uiPriority w:val="99"/>
    <w:rsid w:val="000961AD"/>
    <w:pPr>
      <w:spacing w:before="40"/>
    </w:pPr>
    <w:rPr>
      <w:color w:val="595959"/>
      <w:sz w:val="20"/>
      <w:szCs w:val="20"/>
    </w:rPr>
  </w:style>
  <w:style w:type="character" w:customStyle="1" w:styleId="Bezodstpwznak0">
    <w:name w:val="Bez odstępów (znak)"/>
    <w:basedOn w:val="Domylnaczcionkaakapitu"/>
    <w:link w:val="Bezodstpw1"/>
    <w:uiPriority w:val="99"/>
    <w:locked/>
    <w:rsid w:val="000961AD"/>
    <w:rPr>
      <w:rFonts w:cs="Times New Roman"/>
      <w:color w:val="595959"/>
      <w:lang w:val="pl-PL" w:eastAsia="pl-PL" w:bidi="ar-SA"/>
    </w:rPr>
  </w:style>
  <w:style w:type="paragraph" w:customStyle="1" w:styleId="Akapitzlist1">
    <w:name w:val="Akapit z listą1"/>
    <w:basedOn w:val="Normalny"/>
    <w:uiPriority w:val="99"/>
    <w:rsid w:val="000961AD"/>
    <w:pPr>
      <w:suppressAutoHyphens/>
      <w:spacing w:after="0"/>
      <w:ind w:left="720"/>
    </w:pPr>
    <w:rPr>
      <w:rFonts w:ascii="Times New Roman" w:eastAsia="SimSun" w:hAnsi="Times New Roman" w:cs="Mangal"/>
      <w:kern w:val="1"/>
      <w:lang w:eastAsia="hi-IN" w:bidi="hi-IN"/>
    </w:rPr>
  </w:style>
  <w:style w:type="paragraph" w:customStyle="1" w:styleId="nagwek2">
    <w:name w:val="nagłówek 2"/>
    <w:basedOn w:val="Normalny"/>
    <w:next w:val="Normalny"/>
    <w:link w:val="Nagwek2znak"/>
    <w:uiPriority w:val="99"/>
    <w:rsid w:val="00E55860"/>
    <w:pPr>
      <w:keepNext/>
      <w:keepLines/>
      <w:spacing w:before="360" w:after="60" w:line="240" w:lineRule="auto"/>
      <w:outlineLvl w:val="1"/>
    </w:pPr>
    <w:rPr>
      <w:rFonts w:eastAsia="Times New Roman"/>
      <w:caps/>
      <w:color w:val="577188"/>
      <w:sz w:val="24"/>
    </w:rPr>
  </w:style>
  <w:style w:type="paragraph" w:customStyle="1" w:styleId="nagwek3">
    <w:name w:val="nagłówek 3"/>
    <w:basedOn w:val="Normalny"/>
    <w:next w:val="Normalny"/>
    <w:link w:val="Nagwek3znak"/>
    <w:uiPriority w:val="99"/>
    <w:rsid w:val="00E55860"/>
    <w:pPr>
      <w:keepNext/>
      <w:keepLines/>
      <w:spacing w:before="200" w:after="0"/>
      <w:outlineLvl w:val="2"/>
    </w:pPr>
    <w:rPr>
      <w:rFonts w:eastAsia="Times New Roman"/>
      <w:b/>
      <w:bCs/>
      <w:color w:val="7E97AD"/>
    </w:rPr>
  </w:style>
  <w:style w:type="paragraph" w:customStyle="1" w:styleId="nagwek4">
    <w:name w:val="nagłówek 4"/>
    <w:basedOn w:val="Normalny"/>
    <w:next w:val="Normalny"/>
    <w:link w:val="Nagwek4znak"/>
    <w:uiPriority w:val="99"/>
    <w:semiHidden/>
    <w:rsid w:val="00E55860"/>
    <w:pPr>
      <w:keepNext/>
      <w:keepLines/>
      <w:spacing w:before="200" w:after="0"/>
      <w:outlineLvl w:val="3"/>
    </w:pPr>
    <w:rPr>
      <w:rFonts w:eastAsia="Times New Roman"/>
      <w:b/>
      <w:bCs/>
      <w:i/>
      <w:iCs/>
      <w:color w:val="7E97AD"/>
    </w:rPr>
  </w:style>
  <w:style w:type="paragraph" w:customStyle="1" w:styleId="nagwek5">
    <w:name w:val="nagłówek 5"/>
    <w:basedOn w:val="Normalny"/>
    <w:next w:val="Normalny"/>
    <w:link w:val="Nagwek5znak"/>
    <w:uiPriority w:val="99"/>
    <w:semiHidden/>
    <w:rsid w:val="00E55860"/>
    <w:pPr>
      <w:keepNext/>
      <w:keepLines/>
      <w:spacing w:before="200" w:after="0"/>
      <w:outlineLvl w:val="4"/>
    </w:pPr>
    <w:rPr>
      <w:rFonts w:eastAsia="Times New Roman"/>
      <w:color w:val="394B5A"/>
    </w:rPr>
  </w:style>
  <w:style w:type="paragraph" w:customStyle="1" w:styleId="nagwek6">
    <w:name w:val="nagłówek 6"/>
    <w:basedOn w:val="Normalny"/>
    <w:next w:val="Normalny"/>
    <w:link w:val="Nagwek6znak"/>
    <w:uiPriority w:val="99"/>
    <w:semiHidden/>
    <w:rsid w:val="00E55860"/>
    <w:pPr>
      <w:keepNext/>
      <w:keepLines/>
      <w:spacing w:before="200" w:after="0"/>
      <w:outlineLvl w:val="5"/>
    </w:pPr>
    <w:rPr>
      <w:rFonts w:eastAsia="Times New Roman"/>
      <w:i/>
      <w:iCs/>
      <w:color w:val="394B5A"/>
    </w:rPr>
  </w:style>
  <w:style w:type="paragraph" w:customStyle="1" w:styleId="nagwek7">
    <w:name w:val="nagłówek 7"/>
    <w:basedOn w:val="Normalny"/>
    <w:next w:val="Normalny"/>
    <w:link w:val="Nagwek7znak"/>
    <w:uiPriority w:val="99"/>
    <w:semiHidden/>
    <w:rsid w:val="00E55860"/>
    <w:pPr>
      <w:keepNext/>
      <w:keepLines/>
      <w:spacing w:before="200" w:after="0"/>
      <w:outlineLvl w:val="6"/>
    </w:pPr>
    <w:rPr>
      <w:rFonts w:eastAsia="Times New Roman"/>
      <w:i/>
      <w:iCs/>
      <w:color w:val="404040"/>
    </w:rPr>
  </w:style>
  <w:style w:type="paragraph" w:customStyle="1" w:styleId="nagwek8">
    <w:name w:val="nagłówek 8"/>
    <w:basedOn w:val="Normalny"/>
    <w:next w:val="Normalny"/>
    <w:link w:val="Nagwek8znak"/>
    <w:uiPriority w:val="99"/>
    <w:semiHidden/>
    <w:rsid w:val="00E55860"/>
    <w:pPr>
      <w:keepNext/>
      <w:keepLines/>
      <w:spacing w:before="200" w:after="0"/>
      <w:outlineLvl w:val="7"/>
    </w:pPr>
    <w:rPr>
      <w:rFonts w:eastAsia="Times New Roman"/>
      <w:color w:val="404040"/>
    </w:rPr>
  </w:style>
  <w:style w:type="paragraph" w:customStyle="1" w:styleId="nagwek9">
    <w:name w:val="nagłówek 9"/>
    <w:basedOn w:val="Normalny"/>
    <w:next w:val="Normalny"/>
    <w:link w:val="Nagwek9znak"/>
    <w:uiPriority w:val="99"/>
    <w:semiHidden/>
    <w:rsid w:val="00E55860"/>
    <w:pPr>
      <w:keepNext/>
      <w:keepLines/>
      <w:spacing w:before="200" w:after="0"/>
      <w:outlineLvl w:val="8"/>
    </w:pPr>
    <w:rPr>
      <w:rFonts w:eastAsia="Times New Roman"/>
      <w:i/>
      <w:iCs/>
      <w:color w:val="404040"/>
    </w:rPr>
  </w:style>
  <w:style w:type="paragraph" w:customStyle="1" w:styleId="nagwek">
    <w:name w:val="nagłówek"/>
    <w:basedOn w:val="Normalny"/>
    <w:link w:val="Nagwekznak"/>
    <w:uiPriority w:val="99"/>
    <w:rsid w:val="00E55860"/>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locked/>
    <w:rsid w:val="00E55860"/>
    <w:rPr>
      <w:rFonts w:cs="Times New Roman"/>
      <w:color w:val="595959"/>
      <w:kern w:val="20"/>
      <w:sz w:val="20"/>
      <w:szCs w:val="20"/>
      <w:lang w:eastAsia="pl-PL"/>
    </w:rPr>
  </w:style>
  <w:style w:type="paragraph" w:customStyle="1" w:styleId="stopka">
    <w:name w:val="stopka"/>
    <w:basedOn w:val="Normalny"/>
    <w:link w:val="Stopkaznak"/>
    <w:uiPriority w:val="99"/>
    <w:rsid w:val="00E55860"/>
    <w:pPr>
      <w:pBdr>
        <w:top w:val="single" w:sz="4" w:space="6" w:color="B1C0CD"/>
        <w:left w:val="single" w:sz="2" w:space="4" w:color="FFFFFF"/>
      </w:pBdr>
      <w:spacing w:after="0" w:line="240" w:lineRule="auto"/>
      <w:ind w:left="-360" w:right="-360"/>
    </w:pPr>
  </w:style>
  <w:style w:type="character" w:customStyle="1" w:styleId="Stopkaznak">
    <w:name w:val="Stopka (znak)"/>
    <w:basedOn w:val="Domylnaczcionkaakapitu"/>
    <w:link w:val="stopka"/>
    <w:uiPriority w:val="99"/>
    <w:locked/>
    <w:rsid w:val="00E55860"/>
    <w:rPr>
      <w:rFonts w:cs="Times New Roman"/>
      <w:color w:val="595959"/>
      <w:kern w:val="20"/>
      <w:sz w:val="20"/>
      <w:szCs w:val="20"/>
      <w:lang w:eastAsia="pl-PL"/>
    </w:rPr>
  </w:style>
  <w:style w:type="table" w:customStyle="1" w:styleId="Siatkatabeli1">
    <w:name w:val="Siatka tabeli1"/>
    <w:uiPriority w:val="99"/>
    <w:rsid w:val="00E55860"/>
    <w:pPr>
      <w:spacing w:before="40"/>
    </w:pPr>
    <w:rPr>
      <w:color w:val="595959"/>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55860"/>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locked/>
    <w:rsid w:val="00E55860"/>
    <w:rPr>
      <w:rFonts w:ascii="Tahoma" w:hAnsi="Tahoma" w:cs="Tahoma"/>
      <w:color w:val="595959"/>
      <w:kern w:val="20"/>
      <w:sz w:val="20"/>
      <w:szCs w:val="20"/>
      <w:lang w:eastAsia="pl-PL"/>
    </w:rPr>
  </w:style>
  <w:style w:type="character" w:customStyle="1" w:styleId="Nagwek2znak">
    <w:name w:val="Nagłówek 2 (znak)"/>
    <w:basedOn w:val="Domylnaczcionkaakapitu"/>
    <w:link w:val="nagwek2"/>
    <w:uiPriority w:val="99"/>
    <w:locked/>
    <w:rsid w:val="00E55860"/>
    <w:rPr>
      <w:rFonts w:ascii="Calibri" w:hAnsi="Calibri" w:cs="Times New Roman"/>
      <w:caps/>
      <w:color w:val="577188"/>
      <w:kern w:val="20"/>
      <w:sz w:val="20"/>
      <w:szCs w:val="20"/>
      <w:lang w:eastAsia="pl-PL"/>
    </w:rPr>
  </w:style>
  <w:style w:type="character" w:styleId="Tekstzastpczy">
    <w:name w:val="Placeholder Text"/>
    <w:basedOn w:val="Domylnaczcionkaakapitu"/>
    <w:uiPriority w:val="99"/>
    <w:semiHidden/>
    <w:rsid w:val="00E55860"/>
    <w:rPr>
      <w:rFonts w:cs="Times New Roman"/>
      <w:color w:val="808080"/>
    </w:rPr>
  </w:style>
  <w:style w:type="paragraph" w:customStyle="1" w:styleId="Cytat1">
    <w:name w:val="Cytat1"/>
    <w:basedOn w:val="Normalny"/>
    <w:next w:val="Normalny"/>
    <w:uiPriority w:val="99"/>
    <w:rsid w:val="00E55860"/>
    <w:pPr>
      <w:spacing w:before="240" w:after="240"/>
      <w:ind w:left="720" w:right="720"/>
    </w:pPr>
    <w:rPr>
      <w:i/>
      <w:iCs/>
      <w:color w:val="7E97AD"/>
      <w:sz w:val="28"/>
    </w:rPr>
  </w:style>
  <w:style w:type="character" w:customStyle="1" w:styleId="QuoteChar">
    <w:name w:val="Quote Char"/>
    <w:uiPriority w:val="99"/>
    <w:locked/>
    <w:rsid w:val="00E55860"/>
    <w:rPr>
      <w:i/>
      <w:color w:val="7E97AD"/>
      <w:kern w:val="20"/>
      <w:sz w:val="28"/>
    </w:rPr>
  </w:style>
  <w:style w:type="paragraph" w:styleId="Bibliografia">
    <w:name w:val="Bibliography"/>
    <w:basedOn w:val="Normalny"/>
    <w:next w:val="Normalny"/>
    <w:uiPriority w:val="99"/>
    <w:semiHidden/>
    <w:rsid w:val="00E55860"/>
  </w:style>
  <w:style w:type="paragraph" w:customStyle="1" w:styleId="Tekstblokowy1">
    <w:name w:val="Tekst blokowy1"/>
    <w:basedOn w:val="Normalny"/>
    <w:next w:val="Tekstblokowy"/>
    <w:uiPriority w:val="99"/>
    <w:semiHidden/>
    <w:rsid w:val="00E55860"/>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styleId="Tekstpodstawowy">
    <w:name w:val="Body Text"/>
    <w:basedOn w:val="Normalny"/>
    <w:link w:val="TekstpodstawowyZnak"/>
    <w:uiPriority w:val="99"/>
    <w:semiHidden/>
    <w:rsid w:val="00E55860"/>
    <w:pPr>
      <w:spacing w:after="120"/>
    </w:pPr>
  </w:style>
  <w:style w:type="character" w:customStyle="1" w:styleId="TekstpodstawowyZnak">
    <w:name w:val="Tekst podstawowy Znak"/>
    <w:basedOn w:val="Domylnaczcionkaakapitu"/>
    <w:link w:val="Tekstpodstawowy"/>
    <w:uiPriority w:val="99"/>
    <w:semiHidden/>
    <w:locked/>
    <w:rsid w:val="00E55860"/>
    <w:rPr>
      <w:rFonts w:cs="Times New Roman"/>
      <w:color w:val="595959"/>
      <w:kern w:val="20"/>
      <w:sz w:val="20"/>
      <w:szCs w:val="20"/>
      <w:lang w:eastAsia="pl-PL"/>
    </w:rPr>
  </w:style>
  <w:style w:type="paragraph" w:styleId="Tekstpodstawowy2">
    <w:name w:val="Body Text 2"/>
    <w:basedOn w:val="Normalny"/>
    <w:link w:val="Tekstpodstawowy2Znak"/>
    <w:uiPriority w:val="99"/>
    <w:semiHidden/>
    <w:rsid w:val="00E55860"/>
    <w:pPr>
      <w:spacing w:after="120" w:line="480" w:lineRule="auto"/>
    </w:pPr>
  </w:style>
  <w:style w:type="character" w:customStyle="1" w:styleId="Tekstpodstawowy2Znak">
    <w:name w:val="Tekst podstawowy 2 Znak"/>
    <w:basedOn w:val="Domylnaczcionkaakapitu"/>
    <w:link w:val="Tekstpodstawowy2"/>
    <w:uiPriority w:val="99"/>
    <w:semiHidden/>
    <w:locked/>
    <w:rsid w:val="00E55860"/>
    <w:rPr>
      <w:rFonts w:cs="Times New Roman"/>
      <w:color w:val="595959"/>
      <w:kern w:val="20"/>
      <w:sz w:val="20"/>
      <w:szCs w:val="20"/>
      <w:lang w:eastAsia="pl-PL"/>
    </w:rPr>
  </w:style>
  <w:style w:type="paragraph" w:styleId="Tekstpodstawowy3">
    <w:name w:val="Body Text 3"/>
    <w:basedOn w:val="Normalny"/>
    <w:link w:val="Tekstpodstawowy3Znak"/>
    <w:uiPriority w:val="99"/>
    <w:semiHidden/>
    <w:rsid w:val="00E55860"/>
    <w:pPr>
      <w:spacing w:after="120"/>
    </w:pPr>
    <w:rPr>
      <w:sz w:val="16"/>
    </w:rPr>
  </w:style>
  <w:style w:type="character" w:customStyle="1" w:styleId="Tekstpodstawowy3Znak">
    <w:name w:val="Tekst podstawowy 3 Znak"/>
    <w:basedOn w:val="Domylnaczcionkaakapitu"/>
    <w:link w:val="Tekstpodstawowy3"/>
    <w:uiPriority w:val="99"/>
    <w:semiHidden/>
    <w:locked/>
    <w:rsid w:val="00E55860"/>
    <w:rPr>
      <w:rFonts w:cs="Times New Roman"/>
      <w:color w:val="595959"/>
      <w:kern w:val="20"/>
      <w:sz w:val="20"/>
      <w:szCs w:val="20"/>
      <w:lang w:eastAsia="pl-PL"/>
    </w:rPr>
  </w:style>
  <w:style w:type="paragraph" w:styleId="Tekstpodstawowyzwciciem">
    <w:name w:val="Body Text First Indent"/>
    <w:basedOn w:val="Tekstpodstawowy"/>
    <w:link w:val="TekstpodstawowyzwciciemZnak"/>
    <w:uiPriority w:val="99"/>
    <w:semiHidden/>
    <w:rsid w:val="00E55860"/>
    <w:pPr>
      <w:spacing w:after="200"/>
      <w:ind w:firstLine="360"/>
    </w:pPr>
  </w:style>
  <w:style w:type="character" w:customStyle="1" w:styleId="TekstpodstawowyzwciciemZnak">
    <w:name w:val="Tekst podstawowy z wcięciem Znak"/>
    <w:basedOn w:val="TekstpodstawowyZnak"/>
    <w:link w:val="Tekstpodstawowyzwciciem"/>
    <w:uiPriority w:val="99"/>
    <w:semiHidden/>
    <w:locked/>
    <w:rsid w:val="00E55860"/>
    <w:rPr>
      <w:rFonts w:cs="Times New Roman"/>
      <w:color w:val="595959"/>
      <w:kern w:val="20"/>
      <w:sz w:val="20"/>
      <w:szCs w:val="20"/>
      <w:lang w:eastAsia="pl-PL"/>
    </w:rPr>
  </w:style>
  <w:style w:type="paragraph" w:customStyle="1" w:styleId="Wcicietekstupodstawowego">
    <w:name w:val="Wcięcie tekstu podstawowego"/>
    <w:basedOn w:val="Normalny"/>
    <w:link w:val="Wcicietekstupodstawowegoznak"/>
    <w:uiPriority w:val="99"/>
    <w:semiHidden/>
    <w:rsid w:val="00E55860"/>
    <w:pPr>
      <w:spacing w:after="120"/>
      <w:ind w:left="360"/>
    </w:pPr>
  </w:style>
  <w:style w:type="character" w:customStyle="1" w:styleId="Wcicietekstupodstawowegoznak">
    <w:name w:val="Wcięcie tekstu podstawowego (znak)"/>
    <w:basedOn w:val="Domylnaczcionkaakapitu"/>
    <w:link w:val="Wcicietekstupodstawowego"/>
    <w:uiPriority w:val="99"/>
    <w:semiHidden/>
    <w:locked/>
    <w:rsid w:val="00E55860"/>
    <w:rPr>
      <w:rFonts w:cs="Times New Roman"/>
      <w:color w:val="595959"/>
      <w:kern w:val="20"/>
      <w:sz w:val="20"/>
      <w:szCs w:val="20"/>
      <w:lang w:eastAsia="pl-PL"/>
    </w:rPr>
  </w:style>
  <w:style w:type="paragraph" w:styleId="Tekstpodstawowywcity">
    <w:name w:val="Body Text Indent"/>
    <w:basedOn w:val="Normalny"/>
    <w:link w:val="TekstpodstawowywcityZnak"/>
    <w:uiPriority w:val="99"/>
    <w:semiHidden/>
    <w:rsid w:val="00E55860"/>
    <w:pPr>
      <w:spacing w:after="120"/>
      <w:ind w:left="283"/>
    </w:pPr>
  </w:style>
  <w:style w:type="character" w:customStyle="1" w:styleId="TekstpodstawowywcityZnak">
    <w:name w:val="Tekst podstawowy wcięty Znak"/>
    <w:basedOn w:val="Domylnaczcionkaakapitu"/>
    <w:link w:val="Tekstpodstawowywcity"/>
    <w:uiPriority w:val="99"/>
    <w:semiHidden/>
    <w:locked/>
    <w:rsid w:val="00E55860"/>
    <w:rPr>
      <w:rFonts w:cs="Times New Roman"/>
      <w:color w:val="595959"/>
      <w:kern w:val="20"/>
      <w:sz w:val="20"/>
      <w:szCs w:val="20"/>
      <w:lang w:eastAsia="pl-PL"/>
    </w:rPr>
  </w:style>
  <w:style w:type="paragraph" w:styleId="Tekstpodstawowyzwciciem2">
    <w:name w:val="Body Text First Indent 2"/>
    <w:basedOn w:val="Wcicietekstupodstawowego"/>
    <w:link w:val="Tekstpodstawowyzwciciem2Znak"/>
    <w:uiPriority w:val="99"/>
    <w:semiHidden/>
    <w:rsid w:val="00E55860"/>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locked/>
    <w:rsid w:val="00E55860"/>
    <w:rPr>
      <w:rFonts w:cs="Times New Roman"/>
      <w:color w:val="595959"/>
      <w:kern w:val="20"/>
      <w:sz w:val="20"/>
      <w:szCs w:val="20"/>
      <w:lang w:eastAsia="pl-PL"/>
    </w:rPr>
  </w:style>
  <w:style w:type="paragraph" w:customStyle="1" w:styleId="Wcicietekstupodstawowego2">
    <w:name w:val="Wcięcie tekstu podstawowego 2"/>
    <w:basedOn w:val="Normalny"/>
    <w:link w:val="Wcicietekstupodstawowego2znak"/>
    <w:uiPriority w:val="99"/>
    <w:semiHidden/>
    <w:rsid w:val="00E55860"/>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locked/>
    <w:rsid w:val="00E55860"/>
    <w:rPr>
      <w:rFonts w:cs="Times New Roman"/>
      <w:color w:val="595959"/>
      <w:kern w:val="20"/>
      <w:sz w:val="20"/>
      <w:szCs w:val="20"/>
      <w:lang w:eastAsia="pl-PL"/>
    </w:rPr>
  </w:style>
  <w:style w:type="paragraph" w:customStyle="1" w:styleId="Wcicietekstupodstawowego3">
    <w:name w:val="Wcięcie tekstu podstawowego 3"/>
    <w:basedOn w:val="Normalny"/>
    <w:link w:val="Wcicietekstupodstawowego3znak"/>
    <w:uiPriority w:val="99"/>
    <w:semiHidden/>
    <w:rsid w:val="00E55860"/>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locked/>
    <w:rsid w:val="00E55860"/>
    <w:rPr>
      <w:rFonts w:cs="Times New Roman"/>
      <w:color w:val="595959"/>
      <w:kern w:val="20"/>
      <w:sz w:val="20"/>
      <w:szCs w:val="20"/>
      <w:lang w:eastAsia="pl-PL"/>
    </w:rPr>
  </w:style>
  <w:style w:type="character" w:styleId="Tytuksiki">
    <w:name w:val="Book Title"/>
    <w:basedOn w:val="Domylnaczcionkaakapitu"/>
    <w:uiPriority w:val="99"/>
    <w:qFormat/>
    <w:rsid w:val="00E55860"/>
    <w:rPr>
      <w:rFonts w:cs="Times New Roman"/>
      <w:b/>
      <w:bCs/>
      <w:smallCaps/>
      <w:spacing w:val="5"/>
    </w:rPr>
  </w:style>
  <w:style w:type="paragraph" w:customStyle="1" w:styleId="podpis">
    <w:name w:val="podpis"/>
    <w:basedOn w:val="Normalny"/>
    <w:next w:val="Normalny"/>
    <w:uiPriority w:val="99"/>
    <w:semiHidden/>
    <w:rsid w:val="00E55860"/>
    <w:pPr>
      <w:spacing w:line="240" w:lineRule="auto"/>
    </w:pPr>
    <w:rPr>
      <w:b/>
      <w:bCs/>
      <w:color w:val="7E97AD"/>
      <w:sz w:val="18"/>
    </w:rPr>
  </w:style>
  <w:style w:type="paragraph" w:customStyle="1" w:styleId="Zamknicie">
    <w:name w:val="Zamknięcie"/>
    <w:basedOn w:val="Normalny"/>
    <w:link w:val="Zamknicieznak"/>
    <w:uiPriority w:val="99"/>
    <w:semiHidden/>
    <w:rsid w:val="00E55860"/>
    <w:pPr>
      <w:spacing w:after="0" w:line="240" w:lineRule="auto"/>
      <w:ind w:left="4320"/>
    </w:pPr>
  </w:style>
  <w:style w:type="character" w:customStyle="1" w:styleId="Zamknicieznak">
    <w:name w:val="Zamknięcie (znak)"/>
    <w:basedOn w:val="Domylnaczcionkaakapitu"/>
    <w:link w:val="Zamknicie"/>
    <w:uiPriority w:val="99"/>
    <w:semiHidden/>
    <w:locked/>
    <w:rsid w:val="00E55860"/>
    <w:rPr>
      <w:rFonts w:cs="Times New Roman"/>
      <w:color w:val="595959"/>
      <w:kern w:val="20"/>
      <w:sz w:val="20"/>
      <w:szCs w:val="20"/>
      <w:lang w:eastAsia="pl-PL"/>
    </w:rPr>
  </w:style>
  <w:style w:type="table" w:customStyle="1" w:styleId="Kolorowasiatka1">
    <w:name w:val="Kolorowa siatka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Kolorowasiatkaakcent11">
    <w:name w:val="Kolorowa siatka — akcent 1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AEE"/>
    </w:tcPr>
  </w:style>
  <w:style w:type="table" w:customStyle="1" w:styleId="Kolorowasiatkaakcent21">
    <w:name w:val="Kolorowa siatka — akcent 2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4E8DF"/>
    </w:tcPr>
  </w:style>
  <w:style w:type="table" w:customStyle="1" w:styleId="Kolorowasiatkaakcent31">
    <w:name w:val="Kolorowa siatka — akcent 3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0DE"/>
    </w:tcPr>
  </w:style>
  <w:style w:type="table" w:customStyle="1" w:styleId="Kolorowasiatkaakcent41">
    <w:name w:val="Kolorowa siatka — akcent 4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0E9E1"/>
    </w:tcPr>
  </w:style>
  <w:style w:type="table" w:customStyle="1" w:styleId="Kolorowasiatkaakcent51">
    <w:name w:val="Kolorowa siatka — akcent 5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4E5"/>
    </w:tcPr>
  </w:style>
  <w:style w:type="table" w:customStyle="1" w:styleId="Kolorowasiatkaakcent61">
    <w:name w:val="Kolorowa siatka — akcent 61"/>
    <w:uiPriority w:val="99"/>
    <w:rsid w:val="00E55860"/>
    <w:pPr>
      <w:spacing w:before="40"/>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E9E2"/>
    </w:tcPr>
  </w:style>
  <w:style w:type="table" w:customStyle="1" w:styleId="Kolorowalista1">
    <w:name w:val="Kolorowa lista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Kolorowalistaakcent11">
    <w:name w:val="Kolorowa lista — akcent 1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F4F6"/>
    </w:tcPr>
  </w:style>
  <w:style w:type="table" w:customStyle="1" w:styleId="Kolorowalistaakcent21">
    <w:name w:val="Kolorowa lista — akcent 2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F3EF"/>
    </w:tcPr>
  </w:style>
  <w:style w:type="table" w:customStyle="1" w:styleId="Kolorowalistaakcent31">
    <w:name w:val="Kolorowa lista — akcent 3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F0EE"/>
    </w:tcPr>
  </w:style>
  <w:style w:type="table" w:customStyle="1" w:styleId="Kolorowalistaakcent41">
    <w:name w:val="Kolorowa lista — akcent 4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7F4F0"/>
    </w:tcPr>
  </w:style>
  <w:style w:type="table" w:customStyle="1" w:styleId="Kolorowalistaakcent51">
    <w:name w:val="Kolorowa lista — akcent 5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F1F2"/>
    </w:tcPr>
  </w:style>
  <w:style w:type="table" w:customStyle="1" w:styleId="Kolorowalistaakcent61">
    <w:name w:val="Kolorowa lista — akcent 61"/>
    <w:uiPriority w:val="99"/>
    <w:rsid w:val="00E55860"/>
    <w:pPr>
      <w:spacing w:before="40"/>
    </w:pPr>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4F0"/>
    </w:tcPr>
  </w:style>
  <w:style w:type="table" w:customStyle="1" w:styleId="Kolorowecieniowanie1">
    <w:name w:val="Kolorowe cieniowanie1"/>
    <w:uiPriority w:val="99"/>
    <w:rsid w:val="00E55860"/>
    <w:pPr>
      <w:spacing w:before="40"/>
    </w:pPr>
    <w:rPr>
      <w:color w:val="000000"/>
      <w:sz w:val="20"/>
      <w:szCs w:val="20"/>
    </w:rPr>
    <w:tblPr>
      <w:tblStyleRowBandSize w:val="1"/>
      <w:tblStyleColBandSize w:val="1"/>
      <w:tblInd w:w="0" w:type="dxa"/>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Kolorowecieniowanieakcent11">
    <w:name w:val="Kolorowe cieniowanie — akcent 11"/>
    <w:uiPriority w:val="99"/>
    <w:rsid w:val="00E55860"/>
    <w:pPr>
      <w:spacing w:before="40"/>
    </w:pPr>
    <w:rPr>
      <w:color w:val="000000"/>
      <w:sz w:val="20"/>
      <w:szCs w:val="20"/>
    </w:rPr>
    <w:tblPr>
      <w:tblStyleRowBandSize w:val="1"/>
      <w:tblStyleColBandSize w:val="1"/>
      <w:tblInd w:w="0" w:type="dxa"/>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CellMar>
        <w:top w:w="0" w:type="dxa"/>
        <w:left w:w="108" w:type="dxa"/>
        <w:bottom w:w="0" w:type="dxa"/>
        <w:right w:w="108" w:type="dxa"/>
      </w:tblCellMar>
    </w:tblPr>
    <w:tcPr>
      <w:shd w:val="clear" w:color="auto" w:fill="F2F4F6"/>
    </w:tcPr>
  </w:style>
  <w:style w:type="table" w:customStyle="1" w:styleId="Kolorowecieniowanieakcent21">
    <w:name w:val="Kolorowe cieniowanie — akcent 21"/>
    <w:uiPriority w:val="99"/>
    <w:rsid w:val="00E55860"/>
    <w:pPr>
      <w:spacing w:before="40"/>
    </w:pPr>
    <w:rPr>
      <w:color w:val="000000"/>
      <w:sz w:val="20"/>
      <w:szCs w:val="20"/>
    </w:rPr>
    <w:tblPr>
      <w:tblStyleRowBandSize w:val="1"/>
      <w:tblStyleColBandSize w:val="1"/>
      <w:tblInd w:w="0" w:type="dxa"/>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CellMar>
        <w:top w:w="0" w:type="dxa"/>
        <w:left w:w="108" w:type="dxa"/>
        <w:bottom w:w="0" w:type="dxa"/>
        <w:right w:w="108" w:type="dxa"/>
      </w:tblCellMar>
    </w:tblPr>
    <w:tcPr>
      <w:shd w:val="clear" w:color="auto" w:fill="FAF3EF"/>
    </w:tcPr>
  </w:style>
  <w:style w:type="table" w:customStyle="1" w:styleId="Kolorowecieniowanieakcent31">
    <w:name w:val="Kolorowe cieniowanie — akcent 31"/>
    <w:uiPriority w:val="99"/>
    <w:rsid w:val="00E55860"/>
    <w:pPr>
      <w:spacing w:before="40"/>
    </w:pPr>
    <w:rPr>
      <w:color w:val="000000"/>
      <w:sz w:val="20"/>
      <w:szCs w:val="20"/>
    </w:rPr>
    <w:tblPr>
      <w:tblStyleRowBandSize w:val="1"/>
      <w:tblStyleColBandSize w:val="1"/>
      <w:tblInd w:w="0" w:type="dxa"/>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CellMar>
        <w:top w:w="0" w:type="dxa"/>
        <w:left w:w="108" w:type="dxa"/>
        <w:bottom w:w="0" w:type="dxa"/>
        <w:right w:w="108" w:type="dxa"/>
      </w:tblCellMar>
    </w:tblPr>
    <w:tcPr>
      <w:shd w:val="clear" w:color="auto" w:fill="F2F0EE"/>
    </w:tcPr>
  </w:style>
  <w:style w:type="table" w:customStyle="1" w:styleId="Kolorowecieniowanieakcent41">
    <w:name w:val="Kolorowe cieniowanie — akcent 41"/>
    <w:uiPriority w:val="99"/>
    <w:rsid w:val="00E55860"/>
    <w:pPr>
      <w:spacing w:before="40"/>
    </w:pPr>
    <w:rPr>
      <w:color w:val="000000"/>
      <w:sz w:val="20"/>
      <w:szCs w:val="20"/>
    </w:rPr>
    <w:tblPr>
      <w:tblStyleRowBandSize w:val="1"/>
      <w:tblStyleColBandSize w:val="1"/>
      <w:tblInd w:w="0" w:type="dxa"/>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CellMar>
        <w:top w:w="0" w:type="dxa"/>
        <w:left w:w="108" w:type="dxa"/>
        <w:bottom w:w="0" w:type="dxa"/>
        <w:right w:w="108" w:type="dxa"/>
      </w:tblCellMar>
    </w:tblPr>
    <w:tcPr>
      <w:shd w:val="clear" w:color="auto" w:fill="F7F4F0"/>
    </w:tcPr>
  </w:style>
  <w:style w:type="table" w:customStyle="1" w:styleId="Kolorowecieniowanieakcent51">
    <w:name w:val="Kolorowe cieniowanie — akcent 51"/>
    <w:uiPriority w:val="99"/>
    <w:rsid w:val="00E55860"/>
    <w:pPr>
      <w:spacing w:before="40"/>
    </w:pPr>
    <w:rPr>
      <w:color w:val="000000"/>
      <w:sz w:val="20"/>
      <w:szCs w:val="20"/>
    </w:rPr>
    <w:tblPr>
      <w:tblStyleRowBandSize w:val="1"/>
      <w:tblStyleColBandSize w:val="1"/>
      <w:tblInd w:w="0" w:type="dxa"/>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CellMar>
        <w:top w:w="0" w:type="dxa"/>
        <w:left w:w="108" w:type="dxa"/>
        <w:bottom w:w="0" w:type="dxa"/>
        <w:right w:w="108" w:type="dxa"/>
      </w:tblCellMar>
    </w:tblPr>
    <w:tcPr>
      <w:shd w:val="clear" w:color="auto" w:fill="EFF1F2"/>
    </w:tcPr>
  </w:style>
  <w:style w:type="table" w:customStyle="1" w:styleId="Kolorowecieniowanieakcent61">
    <w:name w:val="Kolorowe cieniowanie — akcent 61"/>
    <w:uiPriority w:val="99"/>
    <w:rsid w:val="00E55860"/>
    <w:pPr>
      <w:spacing w:before="40"/>
    </w:pPr>
    <w:rPr>
      <w:color w:val="000000"/>
      <w:sz w:val="20"/>
      <w:szCs w:val="20"/>
    </w:rPr>
    <w:tblPr>
      <w:tblStyleRowBandSize w:val="1"/>
      <w:tblStyleColBandSize w:val="1"/>
      <w:tblInd w:w="0" w:type="dxa"/>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CellMar>
        <w:top w:w="0" w:type="dxa"/>
        <w:left w:w="108" w:type="dxa"/>
        <w:bottom w:w="0" w:type="dxa"/>
        <w:right w:w="108" w:type="dxa"/>
      </w:tblCellMar>
    </w:tblPr>
    <w:tcPr>
      <w:shd w:val="clear" w:color="auto" w:fill="F5F4F0"/>
    </w:tcPr>
  </w:style>
  <w:style w:type="character" w:customStyle="1" w:styleId="odwoaniedoadnotacji">
    <w:name w:val="odwołanie do adnotacji"/>
    <w:basedOn w:val="Domylnaczcionkaakapitu"/>
    <w:uiPriority w:val="99"/>
    <w:semiHidden/>
    <w:rsid w:val="00E55860"/>
    <w:rPr>
      <w:rFonts w:cs="Times New Roman"/>
      <w:sz w:val="16"/>
    </w:rPr>
  </w:style>
  <w:style w:type="paragraph" w:customStyle="1" w:styleId="tekstadnotacji">
    <w:name w:val="tekst adnotacji"/>
    <w:basedOn w:val="Normalny"/>
    <w:link w:val="Tekstkomentarzaznak"/>
    <w:uiPriority w:val="99"/>
    <w:semiHidden/>
    <w:rsid w:val="00E55860"/>
    <w:pPr>
      <w:spacing w:line="240" w:lineRule="auto"/>
    </w:pPr>
  </w:style>
  <w:style w:type="character" w:customStyle="1" w:styleId="Tekstkomentarzaznak">
    <w:name w:val="Tekst komentarza (znak)"/>
    <w:basedOn w:val="Domylnaczcionkaakapitu"/>
    <w:link w:val="tekstadnotacji"/>
    <w:uiPriority w:val="99"/>
    <w:semiHidden/>
    <w:locked/>
    <w:rsid w:val="00E55860"/>
    <w:rPr>
      <w:rFonts w:cs="Times New Roman"/>
      <w:color w:val="595959"/>
      <w:kern w:val="20"/>
      <w:sz w:val="20"/>
      <w:szCs w:val="20"/>
      <w:lang w:eastAsia="pl-PL"/>
    </w:rPr>
  </w:style>
  <w:style w:type="paragraph" w:customStyle="1" w:styleId="tematadnotacji">
    <w:name w:val="temat adnotacji"/>
    <w:basedOn w:val="tekstadnotacji"/>
    <w:next w:val="tekstadnotacji"/>
    <w:link w:val="Tematkomentarzaznak"/>
    <w:uiPriority w:val="99"/>
    <w:semiHidden/>
    <w:rsid w:val="00E55860"/>
    <w:rPr>
      <w:b/>
      <w:bCs/>
    </w:rPr>
  </w:style>
  <w:style w:type="character" w:customStyle="1" w:styleId="Tematkomentarzaznak">
    <w:name w:val="Temat komentarza (znak)"/>
    <w:basedOn w:val="Tekstkomentarzaznak"/>
    <w:link w:val="tematadnotacji"/>
    <w:uiPriority w:val="99"/>
    <w:semiHidden/>
    <w:locked/>
    <w:rsid w:val="00E55860"/>
    <w:rPr>
      <w:rFonts w:cs="Times New Roman"/>
      <w:b/>
      <w:bCs/>
      <w:color w:val="595959"/>
      <w:kern w:val="20"/>
      <w:sz w:val="20"/>
      <w:szCs w:val="20"/>
      <w:lang w:eastAsia="pl-PL"/>
    </w:rPr>
  </w:style>
  <w:style w:type="table" w:customStyle="1" w:styleId="Ciemnalista1">
    <w:name w:val="Ciemna lista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Ciemnalistaakcent1">
    <w:name w:val="Ciemna lista — akcent 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E97AD"/>
    </w:tcPr>
  </w:style>
  <w:style w:type="table" w:customStyle="1" w:styleId="Ciemnalistaakcent21">
    <w:name w:val="Ciemna lista — akcent 2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C8E60"/>
    </w:tcPr>
  </w:style>
  <w:style w:type="table" w:customStyle="1" w:styleId="Ciemnalistaakcent31">
    <w:name w:val="Ciemna lista — akcent 3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A6A60"/>
    </w:tcPr>
  </w:style>
  <w:style w:type="table" w:customStyle="1" w:styleId="Ciemnalistaakcent41">
    <w:name w:val="Ciemna lista — akcent 4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4936D"/>
    </w:tcPr>
  </w:style>
  <w:style w:type="table" w:customStyle="1" w:styleId="Ciemnalistaakcent51">
    <w:name w:val="Ciemna lista — akcent 5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7787B"/>
    </w:tcPr>
  </w:style>
  <w:style w:type="table" w:customStyle="1" w:styleId="Ciemnalistaakcent61">
    <w:name w:val="Ciemna lista — akcent 61"/>
    <w:uiPriority w:val="99"/>
    <w:rsid w:val="00E55860"/>
    <w:pPr>
      <w:spacing w:before="40"/>
    </w:pPr>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D936F"/>
    </w:tcPr>
  </w:style>
  <w:style w:type="paragraph" w:styleId="Data">
    <w:name w:val="Date"/>
    <w:basedOn w:val="Normalny"/>
    <w:next w:val="Normalny"/>
    <w:link w:val="DataZnak"/>
    <w:uiPriority w:val="99"/>
    <w:semiHidden/>
    <w:rsid w:val="00E55860"/>
  </w:style>
  <w:style w:type="character" w:customStyle="1" w:styleId="DataZnak">
    <w:name w:val="Data Znak"/>
    <w:basedOn w:val="Domylnaczcionkaakapitu"/>
    <w:link w:val="Data"/>
    <w:uiPriority w:val="99"/>
    <w:semiHidden/>
    <w:locked/>
    <w:rsid w:val="00E55860"/>
    <w:rPr>
      <w:rFonts w:cs="Times New Roman"/>
      <w:color w:val="595959"/>
      <w:kern w:val="20"/>
      <w:sz w:val="20"/>
      <w:szCs w:val="20"/>
      <w:lang w:eastAsia="pl-PL"/>
    </w:rPr>
  </w:style>
  <w:style w:type="paragraph" w:styleId="Mapadokumentu">
    <w:name w:val="Document Map"/>
    <w:basedOn w:val="Normalny"/>
    <w:link w:val="MapadokumentuZnak"/>
    <w:uiPriority w:val="99"/>
    <w:semiHidden/>
    <w:rsid w:val="00E55860"/>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locked/>
    <w:rsid w:val="00E55860"/>
    <w:rPr>
      <w:rFonts w:ascii="Tahoma" w:hAnsi="Tahoma" w:cs="Tahoma"/>
      <w:color w:val="595959"/>
      <w:kern w:val="20"/>
      <w:sz w:val="20"/>
      <w:szCs w:val="20"/>
      <w:lang w:eastAsia="pl-PL"/>
    </w:rPr>
  </w:style>
  <w:style w:type="paragraph" w:styleId="Podpise-mail">
    <w:name w:val="E-mail Signature"/>
    <w:basedOn w:val="Normalny"/>
    <w:link w:val="Podpise-mailZnak"/>
    <w:uiPriority w:val="99"/>
    <w:semiHidden/>
    <w:rsid w:val="00E55860"/>
    <w:pPr>
      <w:spacing w:after="0" w:line="240" w:lineRule="auto"/>
    </w:pPr>
  </w:style>
  <w:style w:type="character" w:customStyle="1" w:styleId="Podpise-mailZnak">
    <w:name w:val="Podpis e-mail Znak"/>
    <w:basedOn w:val="Domylnaczcionkaakapitu"/>
    <w:link w:val="Podpise-mail"/>
    <w:uiPriority w:val="99"/>
    <w:semiHidden/>
    <w:locked/>
    <w:rsid w:val="00E55860"/>
    <w:rPr>
      <w:rFonts w:cs="Times New Roman"/>
      <w:color w:val="595959"/>
      <w:kern w:val="20"/>
      <w:sz w:val="20"/>
      <w:szCs w:val="20"/>
      <w:lang w:eastAsia="pl-PL"/>
    </w:rPr>
  </w:style>
  <w:style w:type="character" w:customStyle="1" w:styleId="Wyrnienie">
    <w:name w:val="Wyróżnienie"/>
    <w:basedOn w:val="Domylnaczcionkaakapitu"/>
    <w:uiPriority w:val="99"/>
    <w:semiHidden/>
    <w:rsid w:val="00E55860"/>
    <w:rPr>
      <w:rFonts w:cs="Times New Roman"/>
      <w:i/>
      <w:iCs/>
    </w:rPr>
  </w:style>
  <w:style w:type="character" w:customStyle="1" w:styleId="odwoaniedoprzypisukocowego">
    <w:name w:val="odwołanie do przypisu końcowego"/>
    <w:basedOn w:val="Domylnaczcionkaakapitu"/>
    <w:uiPriority w:val="99"/>
    <w:semiHidden/>
    <w:rsid w:val="00E55860"/>
    <w:rPr>
      <w:rFonts w:cs="Times New Roman"/>
      <w:vertAlign w:val="superscript"/>
    </w:rPr>
  </w:style>
  <w:style w:type="paragraph" w:customStyle="1" w:styleId="tekstprzypisukocowego">
    <w:name w:val="tekst przypisu końcowego"/>
    <w:basedOn w:val="Normalny"/>
    <w:link w:val="Tekstprzypisukocowegoznak"/>
    <w:uiPriority w:val="99"/>
    <w:semiHidden/>
    <w:rsid w:val="00E55860"/>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E55860"/>
    <w:rPr>
      <w:rFonts w:cs="Times New Roman"/>
      <w:color w:val="595959"/>
      <w:kern w:val="20"/>
      <w:sz w:val="20"/>
      <w:szCs w:val="20"/>
      <w:lang w:eastAsia="pl-PL"/>
    </w:rPr>
  </w:style>
  <w:style w:type="paragraph" w:customStyle="1" w:styleId="adresnakopercie">
    <w:name w:val="adres na kopercie"/>
    <w:basedOn w:val="Normalny"/>
    <w:uiPriority w:val="99"/>
    <w:semiHidden/>
    <w:rsid w:val="00E55860"/>
    <w:pPr>
      <w:framePr w:w="7920" w:h="1980" w:hRule="exact" w:hSpace="180" w:wrap="auto" w:hAnchor="page" w:xAlign="center" w:yAlign="bottom"/>
      <w:spacing w:after="0" w:line="240" w:lineRule="auto"/>
      <w:ind w:left="2880"/>
    </w:pPr>
    <w:rPr>
      <w:rFonts w:eastAsia="Times New Roman"/>
      <w:sz w:val="24"/>
    </w:rPr>
  </w:style>
  <w:style w:type="paragraph" w:customStyle="1" w:styleId="adreszwrotnynakopercie">
    <w:name w:val="adres zwrotny na kopercie"/>
    <w:basedOn w:val="Normalny"/>
    <w:uiPriority w:val="99"/>
    <w:semiHidden/>
    <w:rsid w:val="00E55860"/>
    <w:pPr>
      <w:spacing w:after="0" w:line="240" w:lineRule="auto"/>
    </w:pPr>
    <w:rPr>
      <w:rFonts w:eastAsia="Times New Roman"/>
    </w:rPr>
  </w:style>
  <w:style w:type="character" w:customStyle="1" w:styleId="Kliknitehipercze">
    <w:name w:val="Kliknięte hiperłącze"/>
    <w:basedOn w:val="Domylnaczcionkaakapitu"/>
    <w:uiPriority w:val="99"/>
    <w:semiHidden/>
    <w:rsid w:val="00E55860"/>
    <w:rPr>
      <w:rFonts w:cs="Times New Roman"/>
      <w:color w:val="969696"/>
      <w:u w:val="single"/>
    </w:rPr>
  </w:style>
  <w:style w:type="character" w:customStyle="1" w:styleId="odwoaniedoprzypisudolnego">
    <w:name w:val="odwołanie do przypisu dolnego"/>
    <w:basedOn w:val="Domylnaczcionkaakapitu"/>
    <w:uiPriority w:val="99"/>
    <w:semiHidden/>
    <w:rsid w:val="00E55860"/>
    <w:rPr>
      <w:rFonts w:cs="Times New Roman"/>
      <w:vertAlign w:val="superscript"/>
    </w:rPr>
  </w:style>
  <w:style w:type="paragraph" w:customStyle="1" w:styleId="tekstprzypisudolnego">
    <w:name w:val="tekst przypisu dolnego"/>
    <w:basedOn w:val="Normalny"/>
    <w:link w:val="Tekstprzypisudolnegoznak"/>
    <w:uiPriority w:val="99"/>
    <w:semiHidden/>
    <w:rsid w:val="00E55860"/>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E55860"/>
    <w:rPr>
      <w:rFonts w:cs="Times New Roman"/>
      <w:color w:val="595959"/>
      <w:kern w:val="20"/>
      <w:sz w:val="20"/>
      <w:szCs w:val="20"/>
      <w:lang w:eastAsia="pl-PL"/>
    </w:rPr>
  </w:style>
  <w:style w:type="character" w:customStyle="1" w:styleId="Nagwek3znak">
    <w:name w:val="Nagłówek 3 (znak)"/>
    <w:basedOn w:val="Domylnaczcionkaakapitu"/>
    <w:link w:val="nagwek3"/>
    <w:uiPriority w:val="99"/>
    <w:locked/>
    <w:rsid w:val="00E55860"/>
    <w:rPr>
      <w:rFonts w:ascii="Calibri" w:hAnsi="Calibri" w:cs="Times New Roman"/>
      <w:b/>
      <w:bCs/>
      <w:color w:val="7E97AD"/>
      <w:kern w:val="20"/>
      <w:sz w:val="20"/>
      <w:szCs w:val="20"/>
      <w:lang w:eastAsia="pl-PL"/>
    </w:rPr>
  </w:style>
  <w:style w:type="character" w:customStyle="1" w:styleId="Nagwek4znak">
    <w:name w:val="Nagłówek 4 (znak)"/>
    <w:basedOn w:val="Domylnaczcionkaakapitu"/>
    <w:link w:val="nagwek4"/>
    <w:uiPriority w:val="99"/>
    <w:semiHidden/>
    <w:locked/>
    <w:rsid w:val="00E55860"/>
    <w:rPr>
      <w:rFonts w:ascii="Calibri" w:hAnsi="Calibri" w:cs="Times New Roman"/>
      <w:b/>
      <w:bCs/>
      <w:i/>
      <w:iCs/>
      <w:color w:val="7E97AD"/>
      <w:kern w:val="20"/>
      <w:sz w:val="20"/>
      <w:szCs w:val="20"/>
      <w:lang w:eastAsia="pl-PL"/>
    </w:rPr>
  </w:style>
  <w:style w:type="character" w:customStyle="1" w:styleId="Nagwek5znak">
    <w:name w:val="Nagłówek 5 (znak)"/>
    <w:basedOn w:val="Domylnaczcionkaakapitu"/>
    <w:link w:val="nagwek5"/>
    <w:uiPriority w:val="99"/>
    <w:semiHidden/>
    <w:locked/>
    <w:rsid w:val="00E55860"/>
    <w:rPr>
      <w:rFonts w:ascii="Calibri" w:hAnsi="Calibri" w:cs="Times New Roman"/>
      <w:color w:val="394B5A"/>
      <w:kern w:val="20"/>
      <w:sz w:val="20"/>
      <w:szCs w:val="20"/>
      <w:lang w:eastAsia="pl-PL"/>
    </w:rPr>
  </w:style>
  <w:style w:type="character" w:customStyle="1" w:styleId="Nagwek6znak">
    <w:name w:val="Nagłówek 6 (znak)"/>
    <w:basedOn w:val="Domylnaczcionkaakapitu"/>
    <w:link w:val="nagwek6"/>
    <w:uiPriority w:val="99"/>
    <w:semiHidden/>
    <w:locked/>
    <w:rsid w:val="00E55860"/>
    <w:rPr>
      <w:rFonts w:ascii="Calibri" w:hAnsi="Calibri" w:cs="Times New Roman"/>
      <w:i/>
      <w:iCs/>
      <w:color w:val="394B5A"/>
      <w:kern w:val="20"/>
      <w:sz w:val="20"/>
      <w:szCs w:val="20"/>
      <w:lang w:eastAsia="pl-PL"/>
    </w:rPr>
  </w:style>
  <w:style w:type="character" w:customStyle="1" w:styleId="Nagwek7znak">
    <w:name w:val="Nagłówek 7 (znak)"/>
    <w:basedOn w:val="Domylnaczcionkaakapitu"/>
    <w:link w:val="nagwek7"/>
    <w:uiPriority w:val="99"/>
    <w:semiHidden/>
    <w:locked/>
    <w:rsid w:val="00E55860"/>
    <w:rPr>
      <w:rFonts w:ascii="Calibri" w:hAnsi="Calibri" w:cs="Times New Roman"/>
      <w:i/>
      <w:iCs/>
      <w:color w:val="404040"/>
      <w:kern w:val="20"/>
      <w:sz w:val="20"/>
      <w:szCs w:val="20"/>
      <w:lang w:eastAsia="pl-PL"/>
    </w:rPr>
  </w:style>
  <w:style w:type="character" w:customStyle="1" w:styleId="Nagwek8znak">
    <w:name w:val="Nagłówek 8 (znak)"/>
    <w:basedOn w:val="Domylnaczcionkaakapitu"/>
    <w:link w:val="nagwek8"/>
    <w:uiPriority w:val="99"/>
    <w:semiHidden/>
    <w:locked/>
    <w:rsid w:val="00E55860"/>
    <w:rPr>
      <w:rFonts w:ascii="Calibri" w:hAnsi="Calibri" w:cs="Times New Roman"/>
      <w:color w:val="404040"/>
      <w:kern w:val="20"/>
      <w:sz w:val="20"/>
      <w:szCs w:val="20"/>
      <w:lang w:eastAsia="pl-PL"/>
    </w:rPr>
  </w:style>
  <w:style w:type="character" w:customStyle="1" w:styleId="Nagwek9znak">
    <w:name w:val="Nagłówek 9 (znak)"/>
    <w:basedOn w:val="Domylnaczcionkaakapitu"/>
    <w:link w:val="nagwek9"/>
    <w:uiPriority w:val="99"/>
    <w:semiHidden/>
    <w:locked/>
    <w:rsid w:val="00E55860"/>
    <w:rPr>
      <w:rFonts w:ascii="Calibri" w:hAnsi="Calibri" w:cs="Times New Roman"/>
      <w:i/>
      <w:iCs/>
      <w:color w:val="404040"/>
      <w:kern w:val="20"/>
      <w:sz w:val="20"/>
      <w:szCs w:val="20"/>
      <w:lang w:eastAsia="pl-PL"/>
    </w:rPr>
  </w:style>
  <w:style w:type="character" w:customStyle="1" w:styleId="HTMLakronim">
    <w:name w:val="HTML — akronim"/>
    <w:basedOn w:val="Domylnaczcionkaakapitu"/>
    <w:uiPriority w:val="99"/>
    <w:semiHidden/>
    <w:rsid w:val="00E55860"/>
    <w:rPr>
      <w:rFonts w:cs="Times New Roman"/>
    </w:rPr>
  </w:style>
  <w:style w:type="paragraph" w:customStyle="1" w:styleId="HTMLadres">
    <w:name w:val="HTML — adres"/>
    <w:basedOn w:val="Normalny"/>
    <w:link w:val="HTMLadresznak"/>
    <w:uiPriority w:val="99"/>
    <w:semiHidden/>
    <w:rsid w:val="00E55860"/>
    <w:pPr>
      <w:spacing w:after="0" w:line="240" w:lineRule="auto"/>
    </w:pPr>
    <w:rPr>
      <w:i/>
      <w:iCs/>
    </w:rPr>
  </w:style>
  <w:style w:type="character" w:customStyle="1" w:styleId="HTMLadresznak">
    <w:name w:val="HTML — adres (znak)"/>
    <w:basedOn w:val="Domylnaczcionkaakapitu"/>
    <w:link w:val="HTMLadres"/>
    <w:uiPriority w:val="99"/>
    <w:semiHidden/>
    <w:locked/>
    <w:rsid w:val="00E55860"/>
    <w:rPr>
      <w:rFonts w:cs="Times New Roman"/>
      <w:i/>
      <w:iCs/>
      <w:color w:val="595959"/>
      <w:kern w:val="20"/>
      <w:sz w:val="20"/>
      <w:szCs w:val="20"/>
      <w:lang w:eastAsia="pl-PL"/>
    </w:rPr>
  </w:style>
  <w:style w:type="character" w:customStyle="1" w:styleId="HTMLcytat">
    <w:name w:val="HTML — cytat"/>
    <w:basedOn w:val="Domylnaczcionkaakapitu"/>
    <w:uiPriority w:val="99"/>
    <w:semiHidden/>
    <w:rsid w:val="00E55860"/>
    <w:rPr>
      <w:rFonts w:cs="Times New Roman"/>
      <w:i/>
      <w:iCs/>
    </w:rPr>
  </w:style>
  <w:style w:type="character" w:customStyle="1" w:styleId="HTMLkod">
    <w:name w:val="HTML — kod"/>
    <w:basedOn w:val="Domylnaczcionkaakapitu"/>
    <w:uiPriority w:val="99"/>
    <w:semiHidden/>
    <w:rsid w:val="00E55860"/>
    <w:rPr>
      <w:rFonts w:ascii="Consolas" w:hAnsi="Consolas" w:cs="Consolas"/>
      <w:sz w:val="20"/>
    </w:rPr>
  </w:style>
  <w:style w:type="character" w:customStyle="1" w:styleId="HTMLdefinicja">
    <w:name w:val="HTML — definicja"/>
    <w:basedOn w:val="Domylnaczcionkaakapitu"/>
    <w:uiPriority w:val="99"/>
    <w:semiHidden/>
    <w:rsid w:val="00E55860"/>
    <w:rPr>
      <w:rFonts w:cs="Times New Roman"/>
      <w:i/>
      <w:iCs/>
    </w:rPr>
  </w:style>
  <w:style w:type="character" w:customStyle="1" w:styleId="HTMLklawiatura">
    <w:name w:val="HTML — klawiatura"/>
    <w:basedOn w:val="Domylnaczcionkaakapitu"/>
    <w:uiPriority w:val="99"/>
    <w:semiHidden/>
    <w:rsid w:val="00E55860"/>
    <w:rPr>
      <w:rFonts w:ascii="Consolas" w:hAnsi="Consolas" w:cs="Consolas"/>
      <w:sz w:val="20"/>
    </w:rPr>
  </w:style>
  <w:style w:type="paragraph" w:customStyle="1" w:styleId="HTMLwstpniesformatowany">
    <w:name w:val="HTML — wstępnie sformatowany"/>
    <w:basedOn w:val="Normalny"/>
    <w:link w:val="HTMLwstpniesformatowanyznak"/>
    <w:uiPriority w:val="99"/>
    <w:semiHidden/>
    <w:rsid w:val="00E55860"/>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locked/>
    <w:rsid w:val="00E55860"/>
    <w:rPr>
      <w:rFonts w:ascii="Consolas" w:hAnsi="Consolas" w:cs="Consolas"/>
      <w:color w:val="595959"/>
      <w:kern w:val="20"/>
      <w:sz w:val="20"/>
      <w:szCs w:val="20"/>
      <w:lang w:eastAsia="pl-PL"/>
    </w:rPr>
  </w:style>
  <w:style w:type="character" w:customStyle="1" w:styleId="HTMLprzykad">
    <w:name w:val="HTML — przykład"/>
    <w:basedOn w:val="Domylnaczcionkaakapitu"/>
    <w:uiPriority w:val="99"/>
    <w:semiHidden/>
    <w:rsid w:val="00E55860"/>
    <w:rPr>
      <w:rFonts w:ascii="Consolas" w:hAnsi="Consolas" w:cs="Consolas"/>
      <w:sz w:val="24"/>
    </w:rPr>
  </w:style>
  <w:style w:type="character" w:customStyle="1" w:styleId="HTMLstaaszeroko">
    <w:name w:val="HTML — stała szerokość"/>
    <w:basedOn w:val="Domylnaczcionkaakapitu"/>
    <w:uiPriority w:val="99"/>
    <w:semiHidden/>
    <w:rsid w:val="00E55860"/>
    <w:rPr>
      <w:rFonts w:ascii="Consolas" w:hAnsi="Consolas" w:cs="Consolas"/>
      <w:sz w:val="20"/>
    </w:rPr>
  </w:style>
  <w:style w:type="character" w:customStyle="1" w:styleId="HTMLzmienna">
    <w:name w:val="HTML — zmienna"/>
    <w:basedOn w:val="Domylnaczcionkaakapitu"/>
    <w:uiPriority w:val="99"/>
    <w:semiHidden/>
    <w:rsid w:val="00E55860"/>
    <w:rPr>
      <w:rFonts w:cs="Times New Roman"/>
      <w:i/>
      <w:iCs/>
    </w:rPr>
  </w:style>
  <w:style w:type="character" w:customStyle="1" w:styleId="Hipercze1">
    <w:name w:val="Hiperłącze1"/>
    <w:basedOn w:val="Domylnaczcionkaakapitu"/>
    <w:uiPriority w:val="99"/>
    <w:rsid w:val="00E55860"/>
    <w:rPr>
      <w:rFonts w:cs="Times New Roman"/>
      <w:color w:val="646464"/>
      <w:u w:val="single"/>
    </w:rPr>
  </w:style>
  <w:style w:type="paragraph" w:customStyle="1" w:styleId="indeks1">
    <w:name w:val="indeks 1"/>
    <w:basedOn w:val="Normalny"/>
    <w:next w:val="Normalny"/>
    <w:autoRedefine/>
    <w:uiPriority w:val="99"/>
    <w:semiHidden/>
    <w:rsid w:val="00E55860"/>
    <w:pPr>
      <w:spacing w:after="0" w:line="240" w:lineRule="auto"/>
      <w:ind w:left="220" w:hanging="220"/>
    </w:pPr>
  </w:style>
  <w:style w:type="paragraph" w:customStyle="1" w:styleId="indeks2">
    <w:name w:val="indeks 2"/>
    <w:basedOn w:val="Normalny"/>
    <w:next w:val="Normalny"/>
    <w:autoRedefine/>
    <w:uiPriority w:val="99"/>
    <w:semiHidden/>
    <w:rsid w:val="00E55860"/>
    <w:pPr>
      <w:spacing w:after="0" w:line="240" w:lineRule="auto"/>
      <w:ind w:left="440" w:hanging="220"/>
    </w:pPr>
  </w:style>
  <w:style w:type="paragraph" w:customStyle="1" w:styleId="indeks3">
    <w:name w:val="indeks 3"/>
    <w:basedOn w:val="Normalny"/>
    <w:next w:val="Normalny"/>
    <w:autoRedefine/>
    <w:uiPriority w:val="99"/>
    <w:semiHidden/>
    <w:rsid w:val="00E55860"/>
    <w:pPr>
      <w:spacing w:after="0" w:line="240" w:lineRule="auto"/>
      <w:ind w:left="660" w:hanging="220"/>
    </w:pPr>
  </w:style>
  <w:style w:type="paragraph" w:customStyle="1" w:styleId="indeks4">
    <w:name w:val="indeks 4"/>
    <w:basedOn w:val="Normalny"/>
    <w:next w:val="Normalny"/>
    <w:autoRedefine/>
    <w:uiPriority w:val="99"/>
    <w:semiHidden/>
    <w:rsid w:val="00E55860"/>
    <w:pPr>
      <w:spacing w:after="0" w:line="240" w:lineRule="auto"/>
      <w:ind w:left="880" w:hanging="220"/>
    </w:pPr>
  </w:style>
  <w:style w:type="paragraph" w:customStyle="1" w:styleId="indeks5">
    <w:name w:val="indeks 5"/>
    <w:basedOn w:val="Normalny"/>
    <w:next w:val="Normalny"/>
    <w:autoRedefine/>
    <w:uiPriority w:val="99"/>
    <w:semiHidden/>
    <w:rsid w:val="00E55860"/>
    <w:pPr>
      <w:spacing w:after="0" w:line="240" w:lineRule="auto"/>
      <w:ind w:left="1100" w:hanging="220"/>
    </w:pPr>
  </w:style>
  <w:style w:type="paragraph" w:customStyle="1" w:styleId="indeks6">
    <w:name w:val="indeks 6"/>
    <w:basedOn w:val="Normalny"/>
    <w:next w:val="Normalny"/>
    <w:autoRedefine/>
    <w:uiPriority w:val="99"/>
    <w:semiHidden/>
    <w:rsid w:val="00E55860"/>
    <w:pPr>
      <w:spacing w:after="0" w:line="240" w:lineRule="auto"/>
      <w:ind w:left="1320" w:hanging="220"/>
    </w:pPr>
  </w:style>
  <w:style w:type="paragraph" w:customStyle="1" w:styleId="indeks7">
    <w:name w:val="indeks 7"/>
    <w:basedOn w:val="Normalny"/>
    <w:next w:val="Normalny"/>
    <w:autoRedefine/>
    <w:uiPriority w:val="99"/>
    <w:semiHidden/>
    <w:rsid w:val="00E55860"/>
    <w:pPr>
      <w:spacing w:after="0" w:line="240" w:lineRule="auto"/>
      <w:ind w:left="1540" w:hanging="220"/>
    </w:pPr>
  </w:style>
  <w:style w:type="paragraph" w:customStyle="1" w:styleId="indeks8">
    <w:name w:val="indeks 8"/>
    <w:basedOn w:val="Normalny"/>
    <w:next w:val="Normalny"/>
    <w:autoRedefine/>
    <w:uiPriority w:val="99"/>
    <w:semiHidden/>
    <w:rsid w:val="00E55860"/>
    <w:pPr>
      <w:spacing w:after="0" w:line="240" w:lineRule="auto"/>
      <w:ind w:left="1760" w:hanging="220"/>
    </w:pPr>
  </w:style>
  <w:style w:type="paragraph" w:customStyle="1" w:styleId="indeks9">
    <w:name w:val="indeks 9"/>
    <w:basedOn w:val="Normalny"/>
    <w:next w:val="Normalny"/>
    <w:autoRedefine/>
    <w:uiPriority w:val="99"/>
    <w:semiHidden/>
    <w:rsid w:val="00E55860"/>
    <w:pPr>
      <w:spacing w:after="0" w:line="240" w:lineRule="auto"/>
      <w:ind w:left="1980" w:hanging="220"/>
    </w:pPr>
  </w:style>
  <w:style w:type="paragraph" w:customStyle="1" w:styleId="nagwekindeksu">
    <w:name w:val="nagłówek indeksu"/>
    <w:basedOn w:val="Normalny"/>
    <w:next w:val="indeks1"/>
    <w:uiPriority w:val="99"/>
    <w:semiHidden/>
    <w:rsid w:val="00E55860"/>
    <w:rPr>
      <w:rFonts w:eastAsia="Times New Roman"/>
      <w:b/>
      <w:bCs/>
    </w:rPr>
  </w:style>
  <w:style w:type="character" w:customStyle="1" w:styleId="Wyrnienieintensywne1">
    <w:name w:val="Wyróżnienie intensywne1"/>
    <w:basedOn w:val="Domylnaczcionkaakapitu"/>
    <w:uiPriority w:val="99"/>
    <w:semiHidden/>
    <w:rsid w:val="00E55860"/>
    <w:rPr>
      <w:rFonts w:cs="Times New Roman"/>
      <w:b/>
      <w:bCs/>
      <w:i/>
      <w:iCs/>
      <w:color w:val="7E97AD"/>
    </w:rPr>
  </w:style>
  <w:style w:type="paragraph" w:customStyle="1" w:styleId="Cytatintensywny1">
    <w:name w:val="Cytat intensywny1"/>
    <w:basedOn w:val="Normalny"/>
    <w:next w:val="Normalny"/>
    <w:uiPriority w:val="99"/>
    <w:semiHidden/>
    <w:rsid w:val="00E55860"/>
    <w:pPr>
      <w:pBdr>
        <w:bottom w:val="single" w:sz="4" w:space="4" w:color="7E97AD"/>
      </w:pBdr>
      <w:spacing w:before="200" w:after="280"/>
      <w:ind w:left="936" w:right="936"/>
    </w:pPr>
    <w:rPr>
      <w:b/>
      <w:bCs/>
      <w:i/>
      <w:iCs/>
      <w:color w:val="7E97AD"/>
    </w:rPr>
  </w:style>
  <w:style w:type="character" w:customStyle="1" w:styleId="IntenseQuoteChar">
    <w:name w:val="Intense Quote Char"/>
    <w:uiPriority w:val="99"/>
    <w:semiHidden/>
    <w:locked/>
    <w:rsid w:val="00E55860"/>
    <w:rPr>
      <w:b/>
      <w:i/>
      <w:color w:val="7E97AD"/>
    </w:rPr>
  </w:style>
  <w:style w:type="character" w:customStyle="1" w:styleId="Odwoanieintensywne1">
    <w:name w:val="Odwołanie intensywne1"/>
    <w:basedOn w:val="Domylnaczcionkaakapitu"/>
    <w:uiPriority w:val="99"/>
    <w:semiHidden/>
    <w:rsid w:val="00E55860"/>
    <w:rPr>
      <w:rFonts w:cs="Times New Roman"/>
      <w:b/>
      <w:bCs/>
      <w:smallCaps/>
      <w:color w:val="CC8E60"/>
      <w:spacing w:val="5"/>
      <w:u w:val="single"/>
    </w:rPr>
  </w:style>
  <w:style w:type="table" w:customStyle="1" w:styleId="Jasnasiatka1">
    <w:name w:val="Jasna siatka1"/>
    <w:uiPriority w:val="99"/>
    <w:rsid w:val="00E55860"/>
    <w:pPr>
      <w:spacing w:before="40"/>
    </w:pPr>
    <w:rPr>
      <w:color w:val="595959"/>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Jasnasiatkaakcent11">
    <w:name w:val="Jasna siatka — akcent 11"/>
    <w:uiPriority w:val="99"/>
    <w:rsid w:val="00E55860"/>
    <w:pPr>
      <w:spacing w:before="40"/>
    </w:pPr>
    <w:rPr>
      <w:color w:val="595959"/>
      <w:sz w:val="20"/>
      <w:szCs w:val="20"/>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style>
  <w:style w:type="table" w:customStyle="1" w:styleId="Jasnasiatkaakcent21">
    <w:name w:val="Jasna siatka — akcent 21"/>
    <w:uiPriority w:val="99"/>
    <w:rsid w:val="00E55860"/>
    <w:pPr>
      <w:spacing w:before="40"/>
    </w:pPr>
    <w:rPr>
      <w:color w:val="595959"/>
      <w:sz w:val="20"/>
      <w:szCs w:val="20"/>
    </w:rPr>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style>
  <w:style w:type="table" w:customStyle="1" w:styleId="Jasnasiatkaakcent31">
    <w:name w:val="Jasna siatka — akcent 31"/>
    <w:uiPriority w:val="99"/>
    <w:rsid w:val="00E55860"/>
    <w:pPr>
      <w:spacing w:before="40"/>
    </w:pPr>
    <w:rPr>
      <w:color w:val="595959"/>
      <w:sz w:val="20"/>
      <w:szCs w:val="20"/>
    </w:rPr>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style>
  <w:style w:type="table" w:customStyle="1" w:styleId="Jasnasiatkaakcent41">
    <w:name w:val="Jasna siatka — akcent 41"/>
    <w:uiPriority w:val="99"/>
    <w:rsid w:val="00E55860"/>
    <w:pPr>
      <w:spacing w:before="40"/>
    </w:pPr>
    <w:rPr>
      <w:color w:val="595959"/>
      <w:sz w:val="20"/>
      <w:szCs w:val="20"/>
    </w:rPr>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style>
  <w:style w:type="table" w:customStyle="1" w:styleId="Jasnasiatkaakcent51">
    <w:name w:val="Jasna siatka — akcent 51"/>
    <w:uiPriority w:val="99"/>
    <w:rsid w:val="00E55860"/>
    <w:pPr>
      <w:spacing w:before="40"/>
    </w:pPr>
    <w:rPr>
      <w:color w:val="595959"/>
      <w:sz w:val="20"/>
      <w:szCs w:val="20"/>
    </w:rPr>
    <w:tblPr>
      <w:tblStyleRowBandSize w:val="1"/>
      <w:tblStyleColBandSize w:val="1"/>
      <w:tblInd w:w="0" w:type="dxa"/>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style>
  <w:style w:type="table" w:customStyle="1" w:styleId="Jasnasiatkaakcent61">
    <w:name w:val="Jasna siatka — akcent 61"/>
    <w:uiPriority w:val="99"/>
    <w:rsid w:val="00E55860"/>
    <w:pPr>
      <w:spacing w:before="40"/>
    </w:pPr>
    <w:rPr>
      <w:color w:val="595959"/>
      <w:sz w:val="20"/>
      <w:szCs w:val="20"/>
    </w:rPr>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style>
  <w:style w:type="table" w:customStyle="1" w:styleId="Jasnalista1">
    <w:name w:val="Jasna lista1"/>
    <w:uiPriority w:val="99"/>
    <w:rsid w:val="00E55860"/>
    <w:pPr>
      <w:spacing w:before="40"/>
    </w:pPr>
    <w:rPr>
      <w:color w:val="595959"/>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akcent11">
    <w:name w:val="Jasna lista — akcent 11"/>
    <w:uiPriority w:val="99"/>
    <w:rsid w:val="00E55860"/>
    <w:pPr>
      <w:spacing w:before="40"/>
    </w:pPr>
    <w:rPr>
      <w:color w:val="595959"/>
      <w:sz w:val="20"/>
      <w:szCs w:val="20"/>
    </w:rPr>
    <w:tblPr>
      <w:tblStyleRowBandSize w:val="1"/>
      <w:tblStyleColBandSize w:val="1"/>
      <w:tblInd w:w="0" w:type="dxa"/>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style>
  <w:style w:type="table" w:customStyle="1" w:styleId="Jasnalistaakcent21">
    <w:name w:val="Jasna lista — akcent 21"/>
    <w:uiPriority w:val="99"/>
    <w:rsid w:val="00E55860"/>
    <w:pPr>
      <w:spacing w:before="40"/>
    </w:pPr>
    <w:rPr>
      <w:color w:val="595959"/>
      <w:sz w:val="20"/>
      <w:szCs w:val="20"/>
    </w:rPr>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style>
  <w:style w:type="table" w:customStyle="1" w:styleId="Jasnalistaakcent31">
    <w:name w:val="Jasna lista — akcent 31"/>
    <w:uiPriority w:val="99"/>
    <w:rsid w:val="00E55860"/>
    <w:pPr>
      <w:spacing w:before="40"/>
    </w:pPr>
    <w:rPr>
      <w:color w:val="595959"/>
      <w:sz w:val="20"/>
      <w:szCs w:val="20"/>
    </w:rPr>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style>
  <w:style w:type="table" w:customStyle="1" w:styleId="Jasnalistaakcent41">
    <w:name w:val="Jasna lista — akcent 41"/>
    <w:uiPriority w:val="99"/>
    <w:rsid w:val="00E55860"/>
    <w:pPr>
      <w:spacing w:before="40"/>
    </w:pPr>
    <w:rPr>
      <w:color w:val="595959"/>
      <w:sz w:val="20"/>
      <w:szCs w:val="20"/>
    </w:rPr>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style>
  <w:style w:type="table" w:customStyle="1" w:styleId="Jasnalistaakcent51">
    <w:name w:val="Jasna lista — akcent 51"/>
    <w:uiPriority w:val="99"/>
    <w:rsid w:val="00E55860"/>
    <w:pPr>
      <w:spacing w:before="40"/>
    </w:pPr>
    <w:rPr>
      <w:color w:val="595959"/>
      <w:sz w:val="20"/>
      <w:szCs w:val="20"/>
    </w:rPr>
    <w:tblPr>
      <w:tblStyleRowBandSize w:val="1"/>
      <w:tblStyleColBandSize w:val="1"/>
      <w:tblInd w:w="0" w:type="dxa"/>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style>
  <w:style w:type="table" w:customStyle="1" w:styleId="Jasnalistaakcent61">
    <w:name w:val="Jasna lista — akcent 61"/>
    <w:uiPriority w:val="99"/>
    <w:rsid w:val="00E55860"/>
    <w:pPr>
      <w:spacing w:before="40"/>
    </w:pPr>
    <w:rPr>
      <w:color w:val="595959"/>
      <w:sz w:val="20"/>
      <w:szCs w:val="20"/>
    </w:rPr>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style>
  <w:style w:type="table" w:customStyle="1" w:styleId="Jasnecieniowanie1">
    <w:name w:val="Jasne cieniowanie1"/>
    <w:uiPriority w:val="99"/>
    <w:rsid w:val="00E55860"/>
    <w:pPr>
      <w:spacing w:before="40"/>
    </w:pPr>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Jasnecieniowanieakcent11">
    <w:name w:val="Jasne cieniowanie — akcent 11"/>
    <w:uiPriority w:val="99"/>
    <w:rsid w:val="00E55860"/>
    <w:pPr>
      <w:spacing w:before="40"/>
    </w:pPr>
    <w:rPr>
      <w:color w:val="577188"/>
      <w:sz w:val="20"/>
      <w:szCs w:val="20"/>
    </w:rPr>
    <w:tblPr>
      <w:tblStyleRowBandSize w:val="1"/>
      <w:tblStyleColBandSize w:val="1"/>
      <w:tblInd w:w="0" w:type="dxa"/>
      <w:tblBorders>
        <w:top w:val="single" w:sz="8" w:space="0" w:color="7E97AD"/>
        <w:bottom w:val="single" w:sz="8" w:space="0" w:color="7E97AD"/>
      </w:tblBorders>
      <w:tblCellMar>
        <w:top w:w="0" w:type="dxa"/>
        <w:left w:w="108" w:type="dxa"/>
        <w:bottom w:w="0" w:type="dxa"/>
        <w:right w:w="108" w:type="dxa"/>
      </w:tblCellMar>
    </w:tblPr>
  </w:style>
  <w:style w:type="table" w:customStyle="1" w:styleId="Jasnecieniowanieakcent21">
    <w:name w:val="Jasne cieniowanie — akcent 21"/>
    <w:uiPriority w:val="99"/>
    <w:rsid w:val="00E55860"/>
    <w:pPr>
      <w:spacing w:before="40"/>
    </w:pPr>
    <w:rPr>
      <w:color w:val="AA6736"/>
      <w:sz w:val="20"/>
      <w:szCs w:val="20"/>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style>
  <w:style w:type="table" w:customStyle="1" w:styleId="Jasnecieniowanieakcent31">
    <w:name w:val="Jasne cieniowanie — akcent 31"/>
    <w:uiPriority w:val="99"/>
    <w:rsid w:val="00E55860"/>
    <w:pPr>
      <w:spacing w:before="40"/>
    </w:pPr>
    <w:rPr>
      <w:color w:val="5B4F47"/>
      <w:sz w:val="20"/>
      <w:szCs w:val="20"/>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style>
  <w:style w:type="table" w:customStyle="1" w:styleId="Jasnecieniowanieakcent41">
    <w:name w:val="Jasne cieniowanie — akcent 41"/>
    <w:uiPriority w:val="99"/>
    <w:rsid w:val="00E55860"/>
    <w:pPr>
      <w:spacing w:before="40"/>
    </w:pPr>
    <w:rPr>
      <w:color w:val="8E6E49"/>
      <w:sz w:val="20"/>
      <w:szCs w:val="20"/>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style>
  <w:style w:type="table" w:customStyle="1" w:styleId="Jasnecieniowanieakcent51">
    <w:name w:val="Jasne cieniowanie — akcent 51"/>
    <w:uiPriority w:val="99"/>
    <w:rsid w:val="00E55860"/>
    <w:pPr>
      <w:spacing w:before="40"/>
    </w:pPr>
    <w:rPr>
      <w:color w:val="4D595B"/>
      <w:sz w:val="20"/>
      <w:szCs w:val="20"/>
    </w:rPr>
    <w:tblPr>
      <w:tblStyleRowBandSize w:val="1"/>
      <w:tblStyleColBandSize w:val="1"/>
      <w:tblInd w:w="0" w:type="dxa"/>
      <w:tblBorders>
        <w:top w:val="single" w:sz="8" w:space="0" w:color="67787B"/>
        <w:bottom w:val="single" w:sz="8" w:space="0" w:color="67787B"/>
      </w:tblBorders>
      <w:tblCellMar>
        <w:top w:w="0" w:type="dxa"/>
        <w:left w:w="108" w:type="dxa"/>
        <w:bottom w:w="0" w:type="dxa"/>
        <w:right w:w="108" w:type="dxa"/>
      </w:tblCellMar>
    </w:tblPr>
  </w:style>
  <w:style w:type="table" w:customStyle="1" w:styleId="Jasnecieniowanieakcent61">
    <w:name w:val="Jasne cieniowanie — akcent 61"/>
    <w:uiPriority w:val="99"/>
    <w:rsid w:val="00E55860"/>
    <w:pPr>
      <w:spacing w:before="40"/>
    </w:pPr>
    <w:rPr>
      <w:color w:val="776E51"/>
      <w:sz w:val="20"/>
      <w:szCs w:val="20"/>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style>
  <w:style w:type="character" w:customStyle="1" w:styleId="numerwiersza">
    <w:name w:val="numer wiersza"/>
    <w:basedOn w:val="Domylnaczcionkaakapitu"/>
    <w:uiPriority w:val="99"/>
    <w:semiHidden/>
    <w:rsid w:val="00E55860"/>
    <w:rPr>
      <w:rFonts w:cs="Times New Roman"/>
    </w:rPr>
  </w:style>
  <w:style w:type="paragraph" w:styleId="Lista">
    <w:name w:val="List"/>
    <w:basedOn w:val="Normalny"/>
    <w:uiPriority w:val="99"/>
    <w:semiHidden/>
    <w:rsid w:val="00E55860"/>
    <w:pPr>
      <w:ind w:left="360" w:hanging="360"/>
      <w:contextualSpacing/>
    </w:pPr>
  </w:style>
  <w:style w:type="paragraph" w:styleId="Lista2">
    <w:name w:val="List 2"/>
    <w:basedOn w:val="Normalny"/>
    <w:uiPriority w:val="99"/>
    <w:semiHidden/>
    <w:rsid w:val="00E55860"/>
    <w:pPr>
      <w:ind w:left="720" w:hanging="360"/>
      <w:contextualSpacing/>
    </w:pPr>
  </w:style>
  <w:style w:type="paragraph" w:styleId="Lista3">
    <w:name w:val="List 3"/>
    <w:basedOn w:val="Normalny"/>
    <w:uiPriority w:val="99"/>
    <w:semiHidden/>
    <w:rsid w:val="00E55860"/>
    <w:pPr>
      <w:ind w:left="1080" w:hanging="360"/>
      <w:contextualSpacing/>
    </w:pPr>
  </w:style>
  <w:style w:type="paragraph" w:styleId="Lista4">
    <w:name w:val="List 4"/>
    <w:basedOn w:val="Normalny"/>
    <w:uiPriority w:val="99"/>
    <w:semiHidden/>
    <w:rsid w:val="00E55860"/>
    <w:pPr>
      <w:ind w:left="1440" w:hanging="360"/>
      <w:contextualSpacing/>
    </w:pPr>
  </w:style>
  <w:style w:type="paragraph" w:styleId="Lista5">
    <w:name w:val="List 5"/>
    <w:basedOn w:val="Normalny"/>
    <w:uiPriority w:val="99"/>
    <w:semiHidden/>
    <w:rsid w:val="00E55860"/>
    <w:pPr>
      <w:ind w:left="1800" w:hanging="360"/>
      <w:contextualSpacing/>
    </w:pPr>
  </w:style>
  <w:style w:type="paragraph" w:styleId="Listapunktowana">
    <w:name w:val="List Bullet"/>
    <w:basedOn w:val="Normalny"/>
    <w:uiPriority w:val="99"/>
    <w:rsid w:val="00E55860"/>
    <w:pPr>
      <w:numPr>
        <w:numId w:val="11"/>
      </w:numPr>
      <w:tabs>
        <w:tab w:val="clear" w:pos="360"/>
      </w:tabs>
      <w:spacing w:after="40"/>
      <w:ind w:left="436"/>
    </w:pPr>
  </w:style>
  <w:style w:type="paragraph" w:styleId="Listapunktowana2">
    <w:name w:val="List Bullet 2"/>
    <w:basedOn w:val="Normalny"/>
    <w:uiPriority w:val="99"/>
    <w:semiHidden/>
    <w:rsid w:val="00E55860"/>
    <w:pPr>
      <w:numPr>
        <w:numId w:val="2"/>
      </w:numPr>
      <w:tabs>
        <w:tab w:val="clear" w:pos="720"/>
      </w:tabs>
      <w:ind w:left="360"/>
      <w:contextualSpacing/>
    </w:pPr>
  </w:style>
  <w:style w:type="paragraph" w:styleId="Listapunktowana3">
    <w:name w:val="List Bullet 3"/>
    <w:basedOn w:val="Normalny"/>
    <w:uiPriority w:val="99"/>
    <w:semiHidden/>
    <w:rsid w:val="00E55860"/>
    <w:pPr>
      <w:numPr>
        <w:numId w:val="3"/>
      </w:numPr>
      <w:tabs>
        <w:tab w:val="clear" w:pos="1080"/>
        <w:tab w:val="num" w:pos="720"/>
      </w:tabs>
      <w:ind w:left="720"/>
      <w:contextualSpacing/>
    </w:pPr>
  </w:style>
  <w:style w:type="paragraph" w:styleId="Listapunktowana4">
    <w:name w:val="List Bullet 4"/>
    <w:basedOn w:val="Normalny"/>
    <w:uiPriority w:val="99"/>
    <w:semiHidden/>
    <w:rsid w:val="00E55860"/>
    <w:pPr>
      <w:numPr>
        <w:numId w:val="4"/>
      </w:numPr>
      <w:tabs>
        <w:tab w:val="clear" w:pos="1440"/>
        <w:tab w:val="num" w:pos="1080"/>
      </w:tabs>
      <w:ind w:left="1080"/>
      <w:contextualSpacing/>
    </w:pPr>
  </w:style>
  <w:style w:type="paragraph" w:styleId="Listapunktowana5">
    <w:name w:val="List Bullet 5"/>
    <w:basedOn w:val="Normalny"/>
    <w:uiPriority w:val="99"/>
    <w:semiHidden/>
    <w:rsid w:val="00E55860"/>
    <w:pPr>
      <w:numPr>
        <w:numId w:val="5"/>
      </w:numPr>
      <w:tabs>
        <w:tab w:val="clear" w:pos="1800"/>
        <w:tab w:val="num" w:pos="1440"/>
      </w:tabs>
      <w:ind w:left="1440"/>
      <w:contextualSpacing/>
    </w:pPr>
  </w:style>
  <w:style w:type="paragraph" w:customStyle="1" w:styleId="Listakontynuacja">
    <w:name w:val="Lista — kontynuacja"/>
    <w:basedOn w:val="Normalny"/>
    <w:uiPriority w:val="99"/>
    <w:semiHidden/>
    <w:rsid w:val="00E55860"/>
    <w:pPr>
      <w:spacing w:after="120"/>
      <w:ind w:left="360"/>
      <w:contextualSpacing/>
    </w:pPr>
  </w:style>
  <w:style w:type="paragraph" w:customStyle="1" w:styleId="Listakontynuacja2">
    <w:name w:val="Lista — kontynuacja 2"/>
    <w:basedOn w:val="Normalny"/>
    <w:uiPriority w:val="99"/>
    <w:semiHidden/>
    <w:rsid w:val="00E55860"/>
    <w:pPr>
      <w:spacing w:after="120"/>
      <w:ind w:left="720"/>
      <w:contextualSpacing/>
    </w:pPr>
  </w:style>
  <w:style w:type="paragraph" w:customStyle="1" w:styleId="Listakontynuacja3">
    <w:name w:val="Lista — kontynuacja 3"/>
    <w:basedOn w:val="Normalny"/>
    <w:uiPriority w:val="99"/>
    <w:semiHidden/>
    <w:rsid w:val="00E55860"/>
    <w:pPr>
      <w:spacing w:after="120"/>
      <w:ind w:left="1080"/>
      <w:contextualSpacing/>
    </w:pPr>
  </w:style>
  <w:style w:type="paragraph" w:customStyle="1" w:styleId="Listakontynuacja4">
    <w:name w:val="Lista — kontynuacja 4"/>
    <w:basedOn w:val="Normalny"/>
    <w:uiPriority w:val="99"/>
    <w:semiHidden/>
    <w:rsid w:val="00E55860"/>
    <w:pPr>
      <w:spacing w:after="120"/>
      <w:ind w:left="1440"/>
      <w:contextualSpacing/>
    </w:pPr>
  </w:style>
  <w:style w:type="paragraph" w:customStyle="1" w:styleId="Listakontynuacja5">
    <w:name w:val="Lista — kontynuacja 5"/>
    <w:basedOn w:val="Normalny"/>
    <w:uiPriority w:val="99"/>
    <w:semiHidden/>
    <w:rsid w:val="00E55860"/>
    <w:pPr>
      <w:spacing w:after="120"/>
      <w:ind w:left="1800"/>
      <w:contextualSpacing/>
    </w:pPr>
  </w:style>
  <w:style w:type="paragraph" w:styleId="Listanumerowana">
    <w:name w:val="List Number"/>
    <w:basedOn w:val="Normalny"/>
    <w:uiPriority w:val="99"/>
    <w:rsid w:val="00E55860"/>
    <w:pPr>
      <w:numPr>
        <w:numId w:val="38"/>
      </w:numPr>
      <w:contextualSpacing/>
    </w:pPr>
  </w:style>
  <w:style w:type="paragraph" w:styleId="Listanumerowana2">
    <w:name w:val="List Number 2"/>
    <w:basedOn w:val="Normalny"/>
    <w:uiPriority w:val="99"/>
    <w:rsid w:val="00E55860"/>
    <w:pPr>
      <w:numPr>
        <w:ilvl w:val="1"/>
        <w:numId w:val="38"/>
      </w:numPr>
      <w:ind w:left="360" w:hanging="360"/>
      <w:contextualSpacing/>
    </w:pPr>
  </w:style>
  <w:style w:type="paragraph" w:styleId="Listanumerowana3">
    <w:name w:val="List Number 3"/>
    <w:basedOn w:val="Normalny"/>
    <w:uiPriority w:val="99"/>
    <w:rsid w:val="00E55860"/>
    <w:pPr>
      <w:numPr>
        <w:ilvl w:val="2"/>
        <w:numId w:val="38"/>
      </w:numPr>
      <w:contextualSpacing/>
    </w:pPr>
  </w:style>
  <w:style w:type="paragraph" w:styleId="Listanumerowana4">
    <w:name w:val="List Number 4"/>
    <w:basedOn w:val="Normalny"/>
    <w:uiPriority w:val="99"/>
    <w:semiHidden/>
    <w:rsid w:val="00E55860"/>
    <w:pPr>
      <w:numPr>
        <w:ilvl w:val="3"/>
        <w:numId w:val="38"/>
      </w:numPr>
      <w:contextualSpacing/>
    </w:pPr>
  </w:style>
  <w:style w:type="paragraph" w:styleId="Listanumerowana5">
    <w:name w:val="List Number 5"/>
    <w:basedOn w:val="Normalny"/>
    <w:uiPriority w:val="99"/>
    <w:semiHidden/>
    <w:rsid w:val="00E55860"/>
    <w:pPr>
      <w:numPr>
        <w:ilvl w:val="4"/>
        <w:numId w:val="38"/>
      </w:numPr>
      <w:contextualSpacing/>
    </w:pPr>
  </w:style>
  <w:style w:type="paragraph" w:customStyle="1" w:styleId="makro">
    <w:name w:val="makro"/>
    <w:link w:val="Tekstmakraznak"/>
    <w:uiPriority w:val="99"/>
    <w:semiHidden/>
    <w:rsid w:val="00E55860"/>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sz w:val="20"/>
      <w:szCs w:val="20"/>
    </w:rPr>
  </w:style>
  <w:style w:type="character" w:customStyle="1" w:styleId="Tekstmakraznak">
    <w:name w:val="Tekst makra (znak)"/>
    <w:basedOn w:val="Domylnaczcionkaakapitu"/>
    <w:link w:val="makro"/>
    <w:uiPriority w:val="99"/>
    <w:semiHidden/>
    <w:locked/>
    <w:rsid w:val="00E55860"/>
    <w:rPr>
      <w:rFonts w:ascii="Consolas" w:hAnsi="Consolas" w:cs="Consolas"/>
      <w:color w:val="595959"/>
      <w:lang w:val="pl-PL" w:eastAsia="pl-PL" w:bidi="ar-SA"/>
    </w:rPr>
  </w:style>
  <w:style w:type="table" w:customStyle="1" w:styleId="redniasiatka11">
    <w:name w:val="Średnia siatka 11"/>
    <w:uiPriority w:val="99"/>
    <w:rsid w:val="00E55860"/>
    <w:pPr>
      <w:spacing w:before="40"/>
    </w:pPr>
    <w:rPr>
      <w:color w:val="595959"/>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redniasiatka1akcent11">
    <w:name w:val="Średnia siatka 1 — akcent 11"/>
    <w:uiPriority w:val="99"/>
    <w:rsid w:val="00E55860"/>
    <w:pPr>
      <w:spacing w:before="40"/>
    </w:pPr>
    <w:rPr>
      <w:color w:val="595959"/>
      <w:sz w:val="20"/>
      <w:szCs w:val="20"/>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CellMar>
        <w:top w:w="0" w:type="dxa"/>
        <w:left w:w="108" w:type="dxa"/>
        <w:bottom w:w="0" w:type="dxa"/>
        <w:right w:w="108" w:type="dxa"/>
      </w:tblCellMar>
    </w:tblPr>
    <w:tcPr>
      <w:shd w:val="clear" w:color="auto" w:fill="DFE5EA"/>
    </w:tcPr>
  </w:style>
  <w:style w:type="table" w:customStyle="1" w:styleId="redniasiatka1akcent21">
    <w:name w:val="Średnia siatka 1 — akcent 21"/>
    <w:uiPriority w:val="99"/>
    <w:rsid w:val="00E55860"/>
    <w:pPr>
      <w:spacing w:before="40"/>
    </w:pPr>
    <w:rPr>
      <w:color w:val="595959"/>
      <w:sz w:val="20"/>
      <w:szCs w:val="20"/>
    </w:rPr>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CellMar>
        <w:top w:w="0" w:type="dxa"/>
        <w:left w:w="108" w:type="dxa"/>
        <w:bottom w:w="0" w:type="dxa"/>
        <w:right w:w="108" w:type="dxa"/>
      </w:tblCellMar>
    </w:tblPr>
    <w:tcPr>
      <w:shd w:val="clear" w:color="auto" w:fill="F2E2D7"/>
    </w:tcPr>
  </w:style>
  <w:style w:type="table" w:customStyle="1" w:styleId="redniasiatka1akcent31">
    <w:name w:val="Średnia siatka 1 — akcent 31"/>
    <w:uiPriority w:val="99"/>
    <w:rsid w:val="00E55860"/>
    <w:pPr>
      <w:spacing w:before="40"/>
    </w:pPr>
    <w:rPr>
      <w:color w:val="595959"/>
      <w:sz w:val="20"/>
      <w:szCs w:val="20"/>
    </w:rPr>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CellMar>
        <w:top w:w="0" w:type="dxa"/>
        <w:left w:w="108" w:type="dxa"/>
        <w:bottom w:w="0" w:type="dxa"/>
        <w:right w:w="108" w:type="dxa"/>
      </w:tblCellMar>
    </w:tblPr>
    <w:tcPr>
      <w:shd w:val="clear" w:color="auto" w:fill="DFD9D6"/>
    </w:tcPr>
  </w:style>
  <w:style w:type="table" w:customStyle="1" w:styleId="redniasiatka1akcent41">
    <w:name w:val="Średnia siatka 1 — akcent 41"/>
    <w:uiPriority w:val="99"/>
    <w:rsid w:val="00E55860"/>
    <w:pPr>
      <w:spacing w:before="40"/>
    </w:pPr>
    <w:rPr>
      <w:color w:val="595959"/>
      <w:sz w:val="20"/>
      <w:szCs w:val="20"/>
    </w:rPr>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CellMar>
        <w:top w:w="0" w:type="dxa"/>
        <w:left w:w="108" w:type="dxa"/>
        <w:bottom w:w="0" w:type="dxa"/>
        <w:right w:w="108" w:type="dxa"/>
      </w:tblCellMar>
    </w:tblPr>
    <w:tcPr>
      <w:shd w:val="clear" w:color="auto" w:fill="ECE4DA"/>
    </w:tcPr>
  </w:style>
  <w:style w:type="table" w:customStyle="1" w:styleId="redniasiatka1akcent51">
    <w:name w:val="Średnia siatka 1 — akcent 51"/>
    <w:uiPriority w:val="99"/>
    <w:rsid w:val="00E55860"/>
    <w:pPr>
      <w:spacing w:before="40"/>
    </w:pPr>
    <w:rPr>
      <w:color w:val="595959"/>
      <w:sz w:val="20"/>
      <w:szCs w:val="20"/>
    </w:rPr>
    <w:tblPr>
      <w:tblStyleRowBandSize w:val="1"/>
      <w:tblStyleColBandSize w:val="1"/>
      <w:tblInd w:w="0" w:type="dxa"/>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CellMar>
        <w:top w:w="0" w:type="dxa"/>
        <w:left w:w="108" w:type="dxa"/>
        <w:bottom w:w="0" w:type="dxa"/>
        <w:right w:w="108" w:type="dxa"/>
      </w:tblCellMar>
    </w:tblPr>
    <w:tcPr>
      <w:shd w:val="clear" w:color="auto" w:fill="D8DEDF"/>
    </w:tcPr>
  </w:style>
  <w:style w:type="table" w:customStyle="1" w:styleId="redniasiatka1akcent61">
    <w:name w:val="Średnia siatka 1 — akcent 61"/>
    <w:uiPriority w:val="99"/>
    <w:rsid w:val="00E55860"/>
    <w:pPr>
      <w:spacing w:before="40"/>
    </w:pPr>
    <w:rPr>
      <w:color w:val="595959"/>
      <w:sz w:val="20"/>
      <w:szCs w:val="20"/>
    </w:rPr>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CellMar>
        <w:top w:w="0" w:type="dxa"/>
        <w:left w:w="108" w:type="dxa"/>
        <w:bottom w:w="0" w:type="dxa"/>
        <w:right w:w="108" w:type="dxa"/>
      </w:tblCellMar>
    </w:tblPr>
    <w:tcPr>
      <w:shd w:val="clear" w:color="auto" w:fill="E6E4DB"/>
    </w:tcPr>
  </w:style>
  <w:style w:type="table" w:customStyle="1" w:styleId="redniasiatka21">
    <w:name w:val="Średnia siatka 2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redniasiatka2akcent11">
    <w:name w:val="Średnia siatka 2 — akcent 1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cPr>
      <w:shd w:val="clear" w:color="auto" w:fill="DFE5EA"/>
    </w:tcPr>
  </w:style>
  <w:style w:type="table" w:customStyle="1" w:styleId="redniasiatka2akcent21">
    <w:name w:val="Średnia siatka 2 — akcent 2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cPr>
      <w:shd w:val="clear" w:color="auto" w:fill="F2E2D7"/>
    </w:tcPr>
  </w:style>
  <w:style w:type="table" w:customStyle="1" w:styleId="redniasiatka2akcent31">
    <w:name w:val="Średnia siatka 2 — akcent 3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cPr>
      <w:shd w:val="clear" w:color="auto" w:fill="DFD9D6"/>
    </w:tcPr>
  </w:style>
  <w:style w:type="table" w:customStyle="1" w:styleId="redniasiatka2akcent41">
    <w:name w:val="Średnia siatka 2 — akcent 4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cPr>
      <w:shd w:val="clear" w:color="auto" w:fill="ECE4DA"/>
    </w:tcPr>
  </w:style>
  <w:style w:type="table" w:customStyle="1" w:styleId="redniasiatka2akcent51">
    <w:name w:val="Średnia siatka 2 — akcent 5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tcPr>
      <w:shd w:val="clear" w:color="auto" w:fill="D8DEDF"/>
    </w:tcPr>
  </w:style>
  <w:style w:type="table" w:customStyle="1" w:styleId="redniasiatka2akcent61">
    <w:name w:val="Średnia siatka 2 — akcent 6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cPr>
      <w:shd w:val="clear" w:color="auto" w:fill="E6E4DB"/>
    </w:tcPr>
  </w:style>
  <w:style w:type="table" w:customStyle="1" w:styleId="redniasiatka31">
    <w:name w:val="Średnia siatka 3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redniasiatka3akcent11">
    <w:name w:val="Średnia siatka 3 — akcent 1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E5EA"/>
    </w:tcPr>
  </w:style>
  <w:style w:type="table" w:customStyle="1" w:styleId="redniasiatka3akcent21">
    <w:name w:val="Średnia siatka 3 — akcent 2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E2D7"/>
    </w:tcPr>
  </w:style>
  <w:style w:type="table" w:customStyle="1" w:styleId="redniasiatka3akcent31">
    <w:name w:val="Średnia siatka 3 — akcent 3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9D6"/>
    </w:tcPr>
  </w:style>
  <w:style w:type="table" w:customStyle="1" w:styleId="redniasiatka3akcent41">
    <w:name w:val="Średnia siatka 3 — akcent 4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CE4DA"/>
    </w:tcPr>
  </w:style>
  <w:style w:type="table" w:customStyle="1" w:styleId="redniasiatka3akcent51">
    <w:name w:val="Średnia siatka 3 — akcent 5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DEDF"/>
    </w:tcPr>
  </w:style>
  <w:style w:type="table" w:customStyle="1" w:styleId="redniasiatka3akcent61">
    <w:name w:val="Średnia siatka 3 — akcent 61"/>
    <w:uiPriority w:val="99"/>
    <w:rsid w:val="00E55860"/>
    <w:pPr>
      <w:spacing w:before="40"/>
    </w:pPr>
    <w:rPr>
      <w:color w:val="595959"/>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4DB"/>
    </w:tcPr>
  </w:style>
  <w:style w:type="table" w:customStyle="1" w:styleId="rednialista11">
    <w:name w:val="Średnia lista 11"/>
    <w:uiPriority w:val="99"/>
    <w:rsid w:val="00E55860"/>
    <w:pPr>
      <w:spacing w:before="40"/>
    </w:pPr>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rednialista1akcent11">
    <w:name w:val="Średnia lista 1 — akcent 11"/>
    <w:uiPriority w:val="99"/>
    <w:rsid w:val="00E55860"/>
    <w:pPr>
      <w:spacing w:before="40"/>
    </w:pPr>
    <w:rPr>
      <w:color w:val="000000"/>
      <w:sz w:val="20"/>
      <w:szCs w:val="20"/>
    </w:rPr>
    <w:tblPr>
      <w:tblStyleRowBandSize w:val="1"/>
      <w:tblStyleColBandSize w:val="1"/>
      <w:tblInd w:w="0" w:type="dxa"/>
      <w:tblBorders>
        <w:top w:val="single" w:sz="8" w:space="0" w:color="7E97AD"/>
        <w:bottom w:val="single" w:sz="8" w:space="0" w:color="7E97AD"/>
      </w:tblBorders>
      <w:tblCellMar>
        <w:top w:w="0" w:type="dxa"/>
        <w:left w:w="108" w:type="dxa"/>
        <w:bottom w:w="0" w:type="dxa"/>
        <w:right w:w="108" w:type="dxa"/>
      </w:tblCellMar>
    </w:tblPr>
  </w:style>
  <w:style w:type="table" w:customStyle="1" w:styleId="rednialista1akcent21">
    <w:name w:val="Średnia lista 1 — akcent 21"/>
    <w:uiPriority w:val="99"/>
    <w:rsid w:val="00E55860"/>
    <w:pPr>
      <w:spacing w:before="40"/>
    </w:pPr>
    <w:rPr>
      <w:color w:val="000000"/>
      <w:sz w:val="20"/>
      <w:szCs w:val="20"/>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style>
  <w:style w:type="table" w:customStyle="1" w:styleId="rednialista1akcent31">
    <w:name w:val="Średnia lista 1 — akcent 31"/>
    <w:uiPriority w:val="99"/>
    <w:rsid w:val="00E55860"/>
    <w:pPr>
      <w:spacing w:before="40"/>
    </w:pPr>
    <w:rPr>
      <w:color w:val="000000"/>
      <w:sz w:val="20"/>
      <w:szCs w:val="20"/>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style>
  <w:style w:type="table" w:customStyle="1" w:styleId="rednialista1akcent41">
    <w:name w:val="Średnia lista 1 — akcent 41"/>
    <w:uiPriority w:val="99"/>
    <w:rsid w:val="00E55860"/>
    <w:pPr>
      <w:spacing w:before="40"/>
    </w:pPr>
    <w:rPr>
      <w:color w:val="000000"/>
      <w:sz w:val="20"/>
      <w:szCs w:val="20"/>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style>
  <w:style w:type="table" w:customStyle="1" w:styleId="rednialista1akcent51">
    <w:name w:val="Średnia lista 1 — akcent 51"/>
    <w:uiPriority w:val="99"/>
    <w:rsid w:val="00E55860"/>
    <w:pPr>
      <w:spacing w:before="40"/>
    </w:pPr>
    <w:rPr>
      <w:color w:val="000000"/>
      <w:sz w:val="20"/>
      <w:szCs w:val="20"/>
    </w:rPr>
    <w:tblPr>
      <w:tblStyleRowBandSize w:val="1"/>
      <w:tblStyleColBandSize w:val="1"/>
      <w:tblInd w:w="0" w:type="dxa"/>
      <w:tblBorders>
        <w:top w:val="single" w:sz="8" w:space="0" w:color="67787B"/>
        <w:bottom w:val="single" w:sz="8" w:space="0" w:color="67787B"/>
      </w:tblBorders>
      <w:tblCellMar>
        <w:top w:w="0" w:type="dxa"/>
        <w:left w:w="108" w:type="dxa"/>
        <w:bottom w:w="0" w:type="dxa"/>
        <w:right w:w="108" w:type="dxa"/>
      </w:tblCellMar>
    </w:tblPr>
  </w:style>
  <w:style w:type="table" w:customStyle="1" w:styleId="rednialista1akcent61">
    <w:name w:val="Średnia lista 1 — akcent 61"/>
    <w:uiPriority w:val="99"/>
    <w:rsid w:val="00E55860"/>
    <w:pPr>
      <w:spacing w:before="40"/>
    </w:pPr>
    <w:rPr>
      <w:color w:val="000000"/>
      <w:sz w:val="20"/>
      <w:szCs w:val="20"/>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style>
  <w:style w:type="table" w:customStyle="1" w:styleId="rednialista21">
    <w:name w:val="Średnia lista 2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dnialista2akcent11">
    <w:name w:val="Średnia lista 2 — akcent 1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style>
  <w:style w:type="table" w:customStyle="1" w:styleId="rednialista2akcent21">
    <w:name w:val="Średnia lista 2 — akcent 2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style>
  <w:style w:type="table" w:customStyle="1" w:styleId="rednialista2akcent31">
    <w:name w:val="Średnia lista 2 — akcent 3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style>
  <w:style w:type="table" w:customStyle="1" w:styleId="rednialista2akcent41">
    <w:name w:val="Średnia lista 2 — akcent 4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style>
  <w:style w:type="table" w:customStyle="1" w:styleId="rednialista2akcent51">
    <w:name w:val="Średnia lista 2 — akcent 5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style>
  <w:style w:type="table" w:customStyle="1" w:styleId="rednialista2akcent61">
    <w:name w:val="Średnia lista 2 — akcent 61"/>
    <w:uiPriority w:val="99"/>
    <w:rsid w:val="00E55860"/>
    <w:pPr>
      <w:spacing w:before="40"/>
    </w:pPr>
    <w:rPr>
      <w:rFonts w:eastAsia="Times New Roman"/>
      <w:color w:val="000000"/>
      <w:sz w:val="20"/>
      <w:szCs w:val="20"/>
    </w:rPr>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style>
  <w:style w:type="table" w:customStyle="1" w:styleId="redniecieniowanie11">
    <w:name w:val="Średnie cieniowanie 11"/>
    <w:uiPriority w:val="99"/>
    <w:rsid w:val="00E55860"/>
    <w:pPr>
      <w:spacing w:before="40"/>
    </w:pPr>
    <w:rPr>
      <w:color w:val="595959"/>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redniecieniowanie1akcent11">
    <w:name w:val="Średnie cieniowanie 1 — akcent 11"/>
    <w:uiPriority w:val="99"/>
    <w:rsid w:val="00E55860"/>
    <w:pPr>
      <w:spacing w:before="40"/>
    </w:pPr>
    <w:rPr>
      <w:color w:val="595959"/>
      <w:sz w:val="20"/>
      <w:szCs w:val="20"/>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style>
  <w:style w:type="table" w:customStyle="1" w:styleId="redniecieniowanie1akcent21">
    <w:name w:val="Średnie cieniowanie 1 — akcent 21"/>
    <w:uiPriority w:val="99"/>
    <w:rsid w:val="00E55860"/>
    <w:pPr>
      <w:spacing w:before="40"/>
    </w:pPr>
    <w:rPr>
      <w:color w:val="595959"/>
      <w:sz w:val="20"/>
      <w:szCs w:val="20"/>
    </w:rPr>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tblBorders>
      <w:tblCellMar>
        <w:top w:w="0" w:type="dxa"/>
        <w:left w:w="108" w:type="dxa"/>
        <w:bottom w:w="0" w:type="dxa"/>
        <w:right w:w="108" w:type="dxa"/>
      </w:tblCellMar>
    </w:tblPr>
  </w:style>
  <w:style w:type="table" w:customStyle="1" w:styleId="redniecieniowanie1akcent31">
    <w:name w:val="Średnie cieniowanie 1 — akcent 31"/>
    <w:uiPriority w:val="99"/>
    <w:rsid w:val="00E55860"/>
    <w:pPr>
      <w:spacing w:before="40"/>
    </w:pPr>
    <w:rPr>
      <w:color w:val="595959"/>
      <w:sz w:val="20"/>
      <w:szCs w:val="20"/>
    </w:rPr>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tblBorders>
      <w:tblCellMar>
        <w:top w:w="0" w:type="dxa"/>
        <w:left w:w="108" w:type="dxa"/>
        <w:bottom w:w="0" w:type="dxa"/>
        <w:right w:w="108" w:type="dxa"/>
      </w:tblCellMar>
    </w:tblPr>
  </w:style>
  <w:style w:type="table" w:customStyle="1" w:styleId="redniecieniowanie1akcent41">
    <w:name w:val="Średnie cieniowanie 1 — akcent 41"/>
    <w:uiPriority w:val="99"/>
    <w:rsid w:val="00E55860"/>
    <w:pPr>
      <w:spacing w:before="40"/>
    </w:pPr>
    <w:rPr>
      <w:color w:val="595959"/>
      <w:sz w:val="20"/>
      <w:szCs w:val="20"/>
    </w:rPr>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tblBorders>
      <w:tblCellMar>
        <w:top w:w="0" w:type="dxa"/>
        <w:left w:w="108" w:type="dxa"/>
        <w:bottom w:w="0" w:type="dxa"/>
        <w:right w:w="108" w:type="dxa"/>
      </w:tblCellMar>
    </w:tblPr>
  </w:style>
  <w:style w:type="table" w:customStyle="1" w:styleId="redniecieniowanie1akcent51">
    <w:name w:val="Średnie cieniowanie 1 — akcent 51"/>
    <w:uiPriority w:val="99"/>
    <w:rsid w:val="00E55860"/>
    <w:pPr>
      <w:spacing w:before="40"/>
    </w:pPr>
    <w:rPr>
      <w:color w:val="595959"/>
      <w:sz w:val="20"/>
      <w:szCs w:val="20"/>
    </w:rPr>
    <w:tblPr>
      <w:tblStyleRowBandSize w:val="1"/>
      <w:tblStyleColBandSize w:val="1"/>
      <w:tblInd w:w="0" w:type="dxa"/>
      <w:tblBorders>
        <w:top w:val="single" w:sz="8" w:space="0" w:color="8B9B9E"/>
        <w:left w:val="single" w:sz="8" w:space="0" w:color="8B9B9E"/>
        <w:bottom w:val="single" w:sz="8" w:space="0" w:color="8B9B9E"/>
        <w:right w:val="single" w:sz="8" w:space="0" w:color="8B9B9E"/>
        <w:insideH w:val="single" w:sz="8" w:space="0" w:color="8B9B9E"/>
      </w:tblBorders>
      <w:tblCellMar>
        <w:top w:w="0" w:type="dxa"/>
        <w:left w:w="108" w:type="dxa"/>
        <w:bottom w:w="0" w:type="dxa"/>
        <w:right w:w="108" w:type="dxa"/>
      </w:tblCellMar>
    </w:tblPr>
  </w:style>
  <w:style w:type="table" w:customStyle="1" w:styleId="redniecieniowanie1akcent61">
    <w:name w:val="Średnie cieniowanie 1 — akcent 61"/>
    <w:uiPriority w:val="99"/>
    <w:rsid w:val="00E55860"/>
    <w:pPr>
      <w:spacing w:before="40"/>
    </w:pPr>
    <w:rPr>
      <w:color w:val="595959"/>
      <w:sz w:val="20"/>
      <w:szCs w:val="20"/>
    </w:rPr>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tblBorders>
      <w:tblCellMar>
        <w:top w:w="0" w:type="dxa"/>
        <w:left w:w="108" w:type="dxa"/>
        <w:bottom w:w="0" w:type="dxa"/>
        <w:right w:w="108" w:type="dxa"/>
      </w:tblCellMar>
    </w:tblPr>
  </w:style>
  <w:style w:type="table" w:customStyle="1" w:styleId="redniecieniowanie21">
    <w:name w:val="Średnie cieniowanie 2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1">
    <w:name w:val="Średnie cieniowanie 2 — akcent 1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21">
    <w:name w:val="Średnie cieniowanie 2 — akcent 2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31">
    <w:name w:val="Średnie cieniowanie 2 — akcent 3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41">
    <w:name w:val="Średnie cieniowanie 2 — akcent 4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51">
    <w:name w:val="Średnie cieniowanie 2 — akcent 5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61">
    <w:name w:val="Średnie cieniowanie 2 — akcent 61"/>
    <w:uiPriority w:val="99"/>
    <w:rsid w:val="00E55860"/>
    <w:pPr>
      <w:spacing w:before="40"/>
    </w:pPr>
    <w:rPr>
      <w:color w:val="595959"/>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Nagwekwiadomoci1">
    <w:name w:val="Nagłówek wiadomości1"/>
    <w:basedOn w:val="Normalny"/>
    <w:next w:val="Nagwekwiadomoci"/>
    <w:link w:val="NagwekwiadomociZnak"/>
    <w:uiPriority w:val="99"/>
    <w:semiHidden/>
    <w:rsid w:val="00E5586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olor w:val="auto"/>
      <w:kern w:val="0"/>
      <w:sz w:val="24"/>
      <w:szCs w:val="22"/>
      <w:lang w:eastAsia="en-US"/>
    </w:rPr>
  </w:style>
  <w:style w:type="character" w:customStyle="1" w:styleId="NagwekwiadomociZnak">
    <w:name w:val="Nagłówek wiadomości Znak"/>
    <w:basedOn w:val="Domylnaczcionkaakapitu"/>
    <w:link w:val="Nagwekwiadomoci1"/>
    <w:uiPriority w:val="99"/>
    <w:semiHidden/>
    <w:locked/>
    <w:rsid w:val="00E55860"/>
    <w:rPr>
      <w:rFonts w:ascii="Calibri" w:hAnsi="Calibri" w:cs="Times New Roman"/>
      <w:sz w:val="24"/>
      <w:shd w:val="pct20" w:color="auto" w:fill="auto"/>
    </w:rPr>
  </w:style>
  <w:style w:type="paragraph" w:customStyle="1" w:styleId="NormalnysieWeb">
    <w:name w:val="Normalny (sieć Web)"/>
    <w:basedOn w:val="Normalny"/>
    <w:uiPriority w:val="99"/>
    <w:semiHidden/>
    <w:rsid w:val="00E55860"/>
    <w:rPr>
      <w:rFonts w:ascii="Times New Roman" w:hAnsi="Times New Roman"/>
      <w:sz w:val="24"/>
    </w:rPr>
  </w:style>
  <w:style w:type="paragraph" w:styleId="Wcicienormalne">
    <w:name w:val="Normal Indent"/>
    <w:basedOn w:val="Normalny"/>
    <w:uiPriority w:val="99"/>
    <w:semiHidden/>
    <w:rsid w:val="00E55860"/>
    <w:pPr>
      <w:ind w:left="720"/>
    </w:pPr>
  </w:style>
  <w:style w:type="paragraph" w:styleId="Nagweknotatki">
    <w:name w:val="Note Heading"/>
    <w:basedOn w:val="Normalny"/>
    <w:next w:val="Normalny"/>
    <w:link w:val="NagweknotatkiZnak"/>
    <w:uiPriority w:val="99"/>
    <w:semiHidden/>
    <w:rsid w:val="00E55860"/>
    <w:pPr>
      <w:spacing w:after="0" w:line="240" w:lineRule="auto"/>
    </w:pPr>
  </w:style>
  <w:style w:type="character" w:customStyle="1" w:styleId="NagweknotatkiZnak">
    <w:name w:val="Nagłówek notatki Znak"/>
    <w:basedOn w:val="Domylnaczcionkaakapitu"/>
    <w:link w:val="Nagweknotatki"/>
    <w:uiPriority w:val="99"/>
    <w:semiHidden/>
    <w:locked/>
    <w:rsid w:val="00E55860"/>
    <w:rPr>
      <w:rFonts w:cs="Times New Roman"/>
      <w:color w:val="595959"/>
      <w:kern w:val="20"/>
      <w:sz w:val="20"/>
      <w:szCs w:val="20"/>
      <w:lang w:eastAsia="pl-PL"/>
    </w:rPr>
  </w:style>
  <w:style w:type="character" w:customStyle="1" w:styleId="numerstrony">
    <w:name w:val="numer strony"/>
    <w:basedOn w:val="Domylnaczcionkaakapitu"/>
    <w:uiPriority w:val="99"/>
    <w:semiHidden/>
    <w:rsid w:val="00E55860"/>
    <w:rPr>
      <w:rFonts w:cs="Times New Roman"/>
    </w:rPr>
  </w:style>
  <w:style w:type="paragraph" w:styleId="Zwykytekst">
    <w:name w:val="Plain Text"/>
    <w:basedOn w:val="Normalny"/>
    <w:link w:val="ZwykytekstZnak"/>
    <w:uiPriority w:val="99"/>
    <w:semiHidden/>
    <w:rsid w:val="00E55860"/>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locked/>
    <w:rsid w:val="00E55860"/>
    <w:rPr>
      <w:rFonts w:ascii="Consolas" w:hAnsi="Consolas" w:cs="Consolas"/>
      <w:color w:val="595959"/>
      <w:kern w:val="20"/>
      <w:sz w:val="20"/>
      <w:szCs w:val="20"/>
      <w:lang w:eastAsia="pl-PL"/>
    </w:rPr>
  </w:style>
  <w:style w:type="paragraph" w:styleId="Zwrotgrzecznociowy">
    <w:name w:val="Salutation"/>
    <w:basedOn w:val="Normalny"/>
    <w:next w:val="Normalny"/>
    <w:link w:val="ZwrotgrzecznociowyZnak"/>
    <w:uiPriority w:val="99"/>
    <w:semiHidden/>
    <w:rsid w:val="00E55860"/>
  </w:style>
  <w:style w:type="character" w:customStyle="1" w:styleId="ZwrotgrzecznociowyZnak">
    <w:name w:val="Zwrot grzecznościowy Znak"/>
    <w:basedOn w:val="Domylnaczcionkaakapitu"/>
    <w:link w:val="Zwrotgrzecznociowy"/>
    <w:uiPriority w:val="99"/>
    <w:semiHidden/>
    <w:locked/>
    <w:rsid w:val="00E55860"/>
    <w:rPr>
      <w:rFonts w:cs="Times New Roman"/>
      <w:color w:val="595959"/>
      <w:kern w:val="20"/>
      <w:sz w:val="20"/>
      <w:szCs w:val="20"/>
      <w:lang w:eastAsia="pl-PL"/>
    </w:rPr>
  </w:style>
  <w:style w:type="paragraph" w:styleId="Podpis0">
    <w:name w:val="Signature"/>
    <w:basedOn w:val="Normalny"/>
    <w:link w:val="PodpisZnak"/>
    <w:uiPriority w:val="99"/>
    <w:rsid w:val="00E55860"/>
    <w:pPr>
      <w:spacing w:before="720" w:after="0" w:line="312" w:lineRule="auto"/>
      <w:contextualSpacing/>
    </w:pPr>
  </w:style>
  <w:style w:type="character" w:customStyle="1" w:styleId="PodpisZnak">
    <w:name w:val="Podpis Znak"/>
    <w:basedOn w:val="Domylnaczcionkaakapitu"/>
    <w:link w:val="Podpis0"/>
    <w:uiPriority w:val="99"/>
    <w:locked/>
    <w:rsid w:val="00E55860"/>
    <w:rPr>
      <w:rFonts w:cs="Times New Roman"/>
      <w:color w:val="595959"/>
      <w:kern w:val="20"/>
      <w:sz w:val="20"/>
      <w:szCs w:val="20"/>
      <w:lang w:eastAsia="pl-PL"/>
    </w:rPr>
  </w:style>
  <w:style w:type="character" w:styleId="Pogrubienie">
    <w:name w:val="Strong"/>
    <w:basedOn w:val="Domylnaczcionkaakapitu"/>
    <w:uiPriority w:val="99"/>
    <w:qFormat/>
    <w:rsid w:val="00E55860"/>
    <w:rPr>
      <w:rFonts w:cs="Times New Roman"/>
      <w:b/>
      <w:bCs/>
    </w:rPr>
  </w:style>
  <w:style w:type="paragraph" w:customStyle="1" w:styleId="Podtytu1">
    <w:name w:val="Podtytuł1"/>
    <w:basedOn w:val="Normalny"/>
    <w:next w:val="Normalny"/>
    <w:link w:val="Podtytuznak"/>
    <w:uiPriority w:val="99"/>
    <w:rsid w:val="00E55860"/>
    <w:pPr>
      <w:numPr>
        <w:ilvl w:val="1"/>
      </w:numPr>
      <w:ind w:left="144" w:right="720"/>
    </w:pPr>
    <w:rPr>
      <w:rFonts w:eastAsia="Times New Roman"/>
      <w:caps/>
      <w:color w:val="7E97AD"/>
      <w:sz w:val="64"/>
    </w:rPr>
  </w:style>
  <w:style w:type="character" w:customStyle="1" w:styleId="SubtitleChar">
    <w:name w:val="Subtitle Char"/>
    <w:uiPriority w:val="99"/>
    <w:locked/>
    <w:rsid w:val="00E55860"/>
    <w:rPr>
      <w:rFonts w:ascii="Calibri" w:hAnsi="Calibri"/>
      <w:caps/>
      <w:color w:val="7E97AD"/>
      <w:kern w:val="20"/>
      <w:sz w:val="64"/>
    </w:rPr>
  </w:style>
  <w:style w:type="character" w:customStyle="1" w:styleId="Wyrnieniedelikatne1">
    <w:name w:val="Wyróżnienie delikatne1"/>
    <w:basedOn w:val="Domylnaczcionkaakapitu"/>
    <w:uiPriority w:val="99"/>
    <w:semiHidden/>
    <w:rsid w:val="00E55860"/>
    <w:rPr>
      <w:rFonts w:cs="Times New Roman"/>
      <w:i/>
      <w:iCs/>
      <w:color w:val="808080"/>
    </w:rPr>
  </w:style>
  <w:style w:type="character" w:customStyle="1" w:styleId="Odwoaniedelikatne1">
    <w:name w:val="Odwołanie delikatne1"/>
    <w:basedOn w:val="Domylnaczcionkaakapitu"/>
    <w:uiPriority w:val="99"/>
    <w:semiHidden/>
    <w:rsid w:val="00E55860"/>
    <w:rPr>
      <w:rFonts w:cs="Times New Roman"/>
      <w:smallCaps/>
      <w:color w:val="CC8E60"/>
      <w:u w:val="single"/>
    </w:rPr>
  </w:style>
  <w:style w:type="table" w:customStyle="1" w:styleId="TabelaEfekty3W1">
    <w:name w:val="Tabela — Efekty 3W 1"/>
    <w:uiPriority w:val="99"/>
    <w:semiHidden/>
    <w:rsid w:val="00E55860"/>
    <w:pPr>
      <w:spacing w:before="40" w:line="300" w:lineRule="auto"/>
    </w:pPr>
    <w:rPr>
      <w:sz w:val="20"/>
      <w:szCs w:val="20"/>
    </w:rPr>
    <w:tblPr>
      <w:tblInd w:w="0" w:type="dxa"/>
      <w:tblCellMar>
        <w:top w:w="0" w:type="dxa"/>
        <w:left w:w="108" w:type="dxa"/>
        <w:bottom w:w="0" w:type="dxa"/>
        <w:right w:w="108" w:type="dxa"/>
      </w:tblCellMar>
    </w:tblPr>
    <w:tcPr>
      <w:shd w:val="solid" w:color="C0C0C0" w:fill="FFFFFF"/>
    </w:tcPr>
  </w:style>
  <w:style w:type="table" w:customStyle="1" w:styleId="TabelaEfekty3W2">
    <w:name w:val="Tabela — Efekty 3W 2"/>
    <w:uiPriority w:val="99"/>
    <w:semiHidden/>
    <w:rsid w:val="00E55860"/>
    <w:pPr>
      <w:spacing w:before="40" w:line="300" w:lineRule="auto"/>
    </w:pPr>
    <w:rPr>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elaEfekty3W3">
    <w:name w:val="Tabela — Efekty 3W 3"/>
    <w:uiPriority w:val="99"/>
    <w:semiHidden/>
    <w:rsid w:val="00E55860"/>
    <w:pPr>
      <w:spacing w:before="40" w:line="30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elaKlasyczny1">
    <w:name w:val="Tabela — Klasyczny 1"/>
    <w:uiPriority w:val="99"/>
    <w:semiHidden/>
    <w:rsid w:val="00E55860"/>
    <w:pPr>
      <w:spacing w:before="40" w:line="30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aKlasyczny2">
    <w:name w:val="Tabela — Klasyczny 2"/>
    <w:uiPriority w:val="99"/>
    <w:semiHidden/>
    <w:rsid w:val="00E55860"/>
    <w:pPr>
      <w:spacing w:before="40" w:line="30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aKlasyczny3">
    <w:name w:val="Tabela — Klasyczny 3"/>
    <w:uiPriority w:val="99"/>
    <w:semiHidden/>
    <w:rsid w:val="00E55860"/>
    <w:pPr>
      <w:spacing w:before="40" w:line="30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elaKlasyczny4">
    <w:name w:val="Tabela — Klasyczny 4"/>
    <w:uiPriority w:val="99"/>
    <w:semiHidden/>
    <w:rsid w:val="00E55860"/>
    <w:pPr>
      <w:spacing w:before="40" w:line="30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elaKolorowy1">
    <w:name w:val="Tabela — Kolorowy 1"/>
    <w:uiPriority w:val="99"/>
    <w:semiHidden/>
    <w:rsid w:val="00E55860"/>
    <w:pPr>
      <w:spacing w:before="40" w:line="30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elaKolorowy2">
    <w:name w:val="Tabela — Kolorowy 2"/>
    <w:uiPriority w:val="99"/>
    <w:semiHidden/>
    <w:rsid w:val="00E55860"/>
    <w:pPr>
      <w:spacing w:before="40" w:line="30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elaKolorowy3">
    <w:name w:val="Tabela — Kolorowy 3"/>
    <w:uiPriority w:val="99"/>
    <w:semiHidden/>
    <w:rsid w:val="00E55860"/>
    <w:pPr>
      <w:spacing w:before="40" w:line="30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elaKolumny1">
    <w:name w:val="Tabela — Kolumny 1"/>
    <w:uiPriority w:val="99"/>
    <w:semiHidden/>
    <w:rsid w:val="00E55860"/>
    <w:pPr>
      <w:spacing w:before="40" w:line="30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aKolumny2">
    <w:name w:val="Tabela — Kolumny 2"/>
    <w:uiPriority w:val="99"/>
    <w:semiHidden/>
    <w:rsid w:val="00E55860"/>
    <w:pPr>
      <w:spacing w:before="40" w:line="300" w:lineRule="auto"/>
    </w:pPr>
    <w:rPr>
      <w:b/>
      <w:bCs/>
      <w:sz w:val="20"/>
      <w:szCs w:val="20"/>
    </w:rPr>
    <w:tblPr>
      <w:tblStyleColBandSize w:val="1"/>
      <w:tblInd w:w="0" w:type="dxa"/>
      <w:tblCellMar>
        <w:top w:w="0" w:type="dxa"/>
        <w:left w:w="108" w:type="dxa"/>
        <w:bottom w:w="0" w:type="dxa"/>
        <w:right w:w="108" w:type="dxa"/>
      </w:tblCellMar>
    </w:tblPr>
  </w:style>
  <w:style w:type="table" w:customStyle="1" w:styleId="TabelaKolumny3">
    <w:name w:val="Tabela — Kolumny 3"/>
    <w:uiPriority w:val="99"/>
    <w:semiHidden/>
    <w:rsid w:val="00E55860"/>
    <w:pPr>
      <w:spacing w:before="40" w:line="30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elaKolumny4">
    <w:name w:val="Tabela — Kolumny 4"/>
    <w:uiPriority w:val="99"/>
    <w:semiHidden/>
    <w:rsid w:val="00E55860"/>
    <w:pPr>
      <w:spacing w:before="40" w:line="300" w:lineRule="auto"/>
    </w:pPr>
    <w:rPr>
      <w:sz w:val="20"/>
      <w:szCs w:val="20"/>
    </w:rPr>
    <w:tblPr>
      <w:tblStyleColBandSize w:val="1"/>
      <w:tblInd w:w="0" w:type="dxa"/>
      <w:tblCellMar>
        <w:top w:w="0" w:type="dxa"/>
        <w:left w:w="108" w:type="dxa"/>
        <w:bottom w:w="0" w:type="dxa"/>
        <w:right w:w="108" w:type="dxa"/>
      </w:tblCellMar>
    </w:tblPr>
  </w:style>
  <w:style w:type="table" w:customStyle="1" w:styleId="TabelaKolumny5">
    <w:name w:val="Tabela — Kolumny 5"/>
    <w:uiPriority w:val="99"/>
    <w:semiHidden/>
    <w:rsid w:val="00E55860"/>
    <w:pPr>
      <w:spacing w:before="40" w:line="30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elaWspczesny">
    <w:name w:val="Tabela — Współczesny"/>
    <w:uiPriority w:val="99"/>
    <w:semiHidden/>
    <w:rsid w:val="00E55860"/>
    <w:pPr>
      <w:spacing w:before="40" w:line="300" w:lineRule="auto"/>
    </w:pPr>
    <w:rPr>
      <w:color w:val="595959"/>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elaElegancki">
    <w:name w:val="Tabela — Elegancki"/>
    <w:uiPriority w:val="99"/>
    <w:semiHidden/>
    <w:rsid w:val="00E55860"/>
    <w:pPr>
      <w:spacing w:before="40" w:line="30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1">
    <w:name w:val="Tabela — Siatka 1"/>
    <w:uiPriority w:val="99"/>
    <w:semiHidden/>
    <w:rsid w:val="00E55860"/>
    <w:pPr>
      <w:spacing w:before="40" w:line="30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2">
    <w:name w:val="Tabela — Siatka 2"/>
    <w:uiPriority w:val="99"/>
    <w:semiHidden/>
    <w:rsid w:val="00E55860"/>
    <w:pPr>
      <w:spacing w:before="40" w:line="30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elaSiatka3">
    <w:name w:val="Tabela — Siatka 3"/>
    <w:uiPriority w:val="99"/>
    <w:semiHidden/>
    <w:rsid w:val="00E55860"/>
    <w:pPr>
      <w:spacing w:before="40" w:line="30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aSiatka4">
    <w:name w:val="Tabela — Siatka 4"/>
    <w:uiPriority w:val="99"/>
    <w:semiHidden/>
    <w:rsid w:val="00E55860"/>
    <w:pPr>
      <w:spacing w:before="40" w:line="30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5">
    <w:name w:val="Tabela — Siatka 5"/>
    <w:uiPriority w:val="99"/>
    <w:semiHidden/>
    <w:rsid w:val="00E55860"/>
    <w:pPr>
      <w:spacing w:before="40" w:line="30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6">
    <w:name w:val="Tabela — Siatka 6"/>
    <w:uiPriority w:val="99"/>
    <w:semiHidden/>
    <w:rsid w:val="00E55860"/>
    <w:pPr>
      <w:spacing w:before="40" w:line="30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aSiatka7">
    <w:name w:val="Tabela — Siatka 7"/>
    <w:uiPriority w:val="99"/>
    <w:semiHidden/>
    <w:rsid w:val="00E55860"/>
    <w:pPr>
      <w:spacing w:before="40" w:line="30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8">
    <w:name w:val="Tabela — Siatka 8"/>
    <w:uiPriority w:val="99"/>
    <w:semiHidden/>
    <w:rsid w:val="00E55860"/>
    <w:pPr>
      <w:spacing w:before="40" w:line="30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elaLista1">
    <w:name w:val="Tabela — Lista 1"/>
    <w:uiPriority w:val="99"/>
    <w:semiHidden/>
    <w:rsid w:val="00E55860"/>
    <w:pPr>
      <w:spacing w:before="40" w:line="300" w:lineRule="auto"/>
    </w:pPr>
    <w:rPr>
      <w:color w:val="595959"/>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elaLista2">
    <w:name w:val="Tabela — Lista 2"/>
    <w:uiPriority w:val="99"/>
    <w:semiHidden/>
    <w:rsid w:val="00E55860"/>
    <w:pPr>
      <w:spacing w:before="40" w:line="300" w:lineRule="auto"/>
    </w:pPr>
    <w:rPr>
      <w:color w:val="595959"/>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elaLista3">
    <w:name w:val="Tabela — Lista 3"/>
    <w:uiPriority w:val="99"/>
    <w:semiHidden/>
    <w:rsid w:val="00E55860"/>
    <w:pPr>
      <w:spacing w:before="40" w:line="30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elaLista4">
    <w:name w:val="Tabela — Lista 4"/>
    <w:uiPriority w:val="99"/>
    <w:semiHidden/>
    <w:rsid w:val="00E55860"/>
    <w:pPr>
      <w:spacing w:before="40" w:line="30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elaLista5">
    <w:name w:val="Tabela — Lista 5"/>
    <w:uiPriority w:val="99"/>
    <w:semiHidden/>
    <w:rsid w:val="00E55860"/>
    <w:pPr>
      <w:spacing w:before="40" w:line="30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elaLista6">
    <w:name w:val="Tabela — Lista 6"/>
    <w:uiPriority w:val="99"/>
    <w:semiHidden/>
    <w:rsid w:val="00E55860"/>
    <w:pPr>
      <w:spacing w:before="40" w:line="30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elaLista7">
    <w:name w:val="Tabela — Lista 7"/>
    <w:uiPriority w:val="99"/>
    <w:semiHidden/>
    <w:rsid w:val="00E55860"/>
    <w:pPr>
      <w:spacing w:before="40" w:line="300" w:lineRule="auto"/>
    </w:pPr>
    <w:rPr>
      <w:color w:val="595959"/>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elaLista8">
    <w:name w:val="Tabela — Lista 8"/>
    <w:uiPriority w:val="99"/>
    <w:semiHidden/>
    <w:rsid w:val="00E55860"/>
    <w:pPr>
      <w:spacing w:before="40" w:line="300" w:lineRule="auto"/>
    </w:pPr>
    <w:rPr>
      <w:color w:val="595959"/>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paragraph" w:customStyle="1" w:styleId="wykazrde">
    <w:name w:val="wykaz źródeł"/>
    <w:basedOn w:val="Normalny"/>
    <w:next w:val="Normalny"/>
    <w:uiPriority w:val="99"/>
    <w:semiHidden/>
    <w:rsid w:val="00E55860"/>
    <w:pPr>
      <w:spacing w:after="0"/>
      <w:ind w:left="220" w:hanging="220"/>
    </w:pPr>
  </w:style>
  <w:style w:type="paragraph" w:customStyle="1" w:styleId="spisilustracji">
    <w:name w:val="spis ilustracji"/>
    <w:basedOn w:val="Normalny"/>
    <w:next w:val="Normalny"/>
    <w:uiPriority w:val="99"/>
    <w:semiHidden/>
    <w:rsid w:val="00E55860"/>
    <w:pPr>
      <w:spacing w:after="0"/>
    </w:pPr>
  </w:style>
  <w:style w:type="table" w:customStyle="1" w:styleId="TabelaProfesjonalny">
    <w:name w:val="Tabela — Profesjonalny"/>
    <w:uiPriority w:val="99"/>
    <w:semiHidden/>
    <w:rsid w:val="00E55860"/>
    <w:pPr>
      <w:spacing w:before="40" w:line="30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Prosty1">
    <w:name w:val="Tabela — Prosty 1"/>
    <w:uiPriority w:val="99"/>
    <w:semiHidden/>
    <w:rsid w:val="00E55860"/>
    <w:pPr>
      <w:spacing w:before="40" w:line="30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elaProsty2">
    <w:name w:val="Tabela — Prosty 2"/>
    <w:uiPriority w:val="99"/>
    <w:semiHidden/>
    <w:rsid w:val="00E55860"/>
    <w:pPr>
      <w:spacing w:before="40" w:line="300" w:lineRule="auto"/>
    </w:pPr>
    <w:rPr>
      <w:color w:val="595959"/>
      <w:sz w:val="20"/>
      <w:szCs w:val="20"/>
    </w:rPr>
    <w:tblPr>
      <w:tblInd w:w="0" w:type="dxa"/>
      <w:tblCellMar>
        <w:top w:w="0" w:type="dxa"/>
        <w:left w:w="108" w:type="dxa"/>
        <w:bottom w:w="0" w:type="dxa"/>
        <w:right w:w="108" w:type="dxa"/>
      </w:tblCellMar>
    </w:tblPr>
  </w:style>
  <w:style w:type="table" w:customStyle="1" w:styleId="TabelaProsty3">
    <w:name w:val="Tabela — Prosty 3"/>
    <w:uiPriority w:val="99"/>
    <w:semiHidden/>
    <w:rsid w:val="00E55860"/>
    <w:pPr>
      <w:spacing w:before="40" w:line="30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aDelikatny1">
    <w:name w:val="Tabela — Delikatny 1"/>
    <w:uiPriority w:val="99"/>
    <w:semiHidden/>
    <w:rsid w:val="00E55860"/>
    <w:pPr>
      <w:spacing w:before="40" w:line="300" w:lineRule="auto"/>
    </w:pPr>
    <w:rPr>
      <w:color w:val="595959"/>
      <w:sz w:val="20"/>
      <w:szCs w:val="20"/>
    </w:rPr>
    <w:tblPr>
      <w:tblStyleRowBandSize w:val="1"/>
      <w:tblInd w:w="0" w:type="dxa"/>
      <w:tblCellMar>
        <w:top w:w="0" w:type="dxa"/>
        <w:left w:w="108" w:type="dxa"/>
        <w:bottom w:w="0" w:type="dxa"/>
        <w:right w:w="108" w:type="dxa"/>
      </w:tblCellMar>
    </w:tblPr>
  </w:style>
  <w:style w:type="table" w:customStyle="1" w:styleId="TabelaDelikatny2">
    <w:name w:val="Tabela — Delikatny 2"/>
    <w:uiPriority w:val="99"/>
    <w:semiHidden/>
    <w:rsid w:val="00E55860"/>
    <w:pPr>
      <w:spacing w:before="40" w:line="300" w:lineRule="auto"/>
    </w:pPr>
    <w:rPr>
      <w:color w:val="595959"/>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elaMotyw">
    <w:name w:val="Tabela — Motyw"/>
    <w:uiPriority w:val="99"/>
    <w:semiHidden/>
    <w:rsid w:val="00E55860"/>
    <w:pPr>
      <w:spacing w:before="40" w:line="300" w:lineRule="auto"/>
    </w:pPr>
    <w:rPr>
      <w:color w:val="595959"/>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eWeb1">
    <w:name w:val="Tabela — Sieć Web 1"/>
    <w:uiPriority w:val="99"/>
    <w:semiHidden/>
    <w:rsid w:val="00E55860"/>
    <w:pPr>
      <w:spacing w:before="40" w:line="30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elaSieWeb2">
    <w:name w:val="Tabela — Sieć Web 2"/>
    <w:uiPriority w:val="99"/>
    <w:semiHidden/>
    <w:rsid w:val="00E55860"/>
    <w:pPr>
      <w:spacing w:before="40" w:line="30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elaSieWeb3">
    <w:name w:val="Tabela — Sieć Web 3"/>
    <w:uiPriority w:val="99"/>
    <w:semiHidden/>
    <w:rsid w:val="00E55860"/>
    <w:pPr>
      <w:spacing w:before="40" w:line="30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ytu1">
    <w:name w:val="Tytuł1"/>
    <w:basedOn w:val="Normalny"/>
    <w:next w:val="Normalny"/>
    <w:link w:val="Tytuznak"/>
    <w:uiPriority w:val="99"/>
    <w:rsid w:val="00E55860"/>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eastAsia="Times New Roman"/>
      <w:caps/>
      <w:color w:val="FFFFFF"/>
      <w:spacing w:val="40"/>
      <w:kern w:val="28"/>
      <w:sz w:val="136"/>
    </w:rPr>
  </w:style>
  <w:style w:type="character" w:customStyle="1" w:styleId="TitleChar">
    <w:name w:val="Title Char"/>
    <w:uiPriority w:val="99"/>
    <w:locked/>
    <w:rsid w:val="00E55860"/>
    <w:rPr>
      <w:rFonts w:ascii="Calibri" w:hAnsi="Calibri"/>
      <w:caps/>
      <w:color w:val="FFFFFF"/>
      <w:spacing w:val="40"/>
      <w:kern w:val="28"/>
      <w:sz w:val="136"/>
      <w:shd w:val="clear" w:color="auto" w:fill="7E97AD"/>
    </w:rPr>
  </w:style>
  <w:style w:type="paragraph" w:customStyle="1" w:styleId="nagwekwykazurde">
    <w:name w:val="nagłówek wykazu źródeł"/>
    <w:basedOn w:val="Normalny"/>
    <w:next w:val="Normalny"/>
    <w:uiPriority w:val="99"/>
    <w:semiHidden/>
    <w:rsid w:val="00E55860"/>
    <w:pPr>
      <w:spacing w:before="120"/>
    </w:pPr>
    <w:rPr>
      <w:rFonts w:eastAsia="Times New Roman"/>
      <w:b/>
      <w:bCs/>
      <w:sz w:val="24"/>
    </w:rPr>
  </w:style>
  <w:style w:type="paragraph" w:customStyle="1" w:styleId="spistreci1">
    <w:name w:val="spis treści 1"/>
    <w:basedOn w:val="Normalny"/>
    <w:next w:val="Normalny"/>
    <w:autoRedefine/>
    <w:uiPriority w:val="99"/>
    <w:rsid w:val="00E55860"/>
    <w:pPr>
      <w:tabs>
        <w:tab w:val="right" w:leader="underscore" w:pos="9090"/>
      </w:tabs>
      <w:spacing w:after="100"/>
    </w:pPr>
    <w:rPr>
      <w:color w:val="7F7F7F"/>
      <w:sz w:val="22"/>
    </w:rPr>
  </w:style>
  <w:style w:type="paragraph" w:customStyle="1" w:styleId="spistreci2">
    <w:name w:val="spis treści 2"/>
    <w:basedOn w:val="Normalny"/>
    <w:next w:val="Normalny"/>
    <w:autoRedefine/>
    <w:uiPriority w:val="99"/>
    <w:rsid w:val="00E55860"/>
    <w:pPr>
      <w:spacing w:after="100"/>
      <w:ind w:left="220"/>
    </w:pPr>
  </w:style>
  <w:style w:type="paragraph" w:customStyle="1" w:styleId="spistreci3">
    <w:name w:val="spis treści 3"/>
    <w:basedOn w:val="Normalny"/>
    <w:next w:val="Normalny"/>
    <w:autoRedefine/>
    <w:uiPriority w:val="99"/>
    <w:semiHidden/>
    <w:rsid w:val="00E55860"/>
    <w:pPr>
      <w:spacing w:after="100"/>
      <w:ind w:left="440"/>
    </w:pPr>
  </w:style>
  <w:style w:type="paragraph" w:customStyle="1" w:styleId="spistreci4">
    <w:name w:val="spis treści 4"/>
    <w:basedOn w:val="Normalny"/>
    <w:next w:val="Normalny"/>
    <w:autoRedefine/>
    <w:uiPriority w:val="99"/>
    <w:semiHidden/>
    <w:rsid w:val="00E55860"/>
    <w:pPr>
      <w:spacing w:after="100"/>
      <w:ind w:left="660"/>
    </w:pPr>
  </w:style>
  <w:style w:type="paragraph" w:customStyle="1" w:styleId="spistreci5">
    <w:name w:val="spis treści 5"/>
    <w:basedOn w:val="Normalny"/>
    <w:next w:val="Normalny"/>
    <w:autoRedefine/>
    <w:uiPriority w:val="99"/>
    <w:semiHidden/>
    <w:rsid w:val="00E55860"/>
    <w:pPr>
      <w:spacing w:after="100"/>
      <w:ind w:left="880"/>
    </w:pPr>
  </w:style>
  <w:style w:type="paragraph" w:customStyle="1" w:styleId="spistreci6">
    <w:name w:val="spis treści 6"/>
    <w:basedOn w:val="Normalny"/>
    <w:next w:val="Normalny"/>
    <w:autoRedefine/>
    <w:uiPriority w:val="99"/>
    <w:semiHidden/>
    <w:rsid w:val="00E55860"/>
    <w:pPr>
      <w:spacing w:after="100"/>
      <w:ind w:left="1100"/>
    </w:pPr>
  </w:style>
  <w:style w:type="paragraph" w:customStyle="1" w:styleId="spistreci7">
    <w:name w:val="spis treści 7"/>
    <w:basedOn w:val="Normalny"/>
    <w:next w:val="Normalny"/>
    <w:autoRedefine/>
    <w:uiPriority w:val="99"/>
    <w:semiHidden/>
    <w:rsid w:val="00E55860"/>
    <w:pPr>
      <w:spacing w:after="100"/>
      <w:ind w:left="1320"/>
    </w:pPr>
  </w:style>
  <w:style w:type="paragraph" w:customStyle="1" w:styleId="spistreci8">
    <w:name w:val="spis treści 8"/>
    <w:basedOn w:val="Normalny"/>
    <w:next w:val="Normalny"/>
    <w:autoRedefine/>
    <w:uiPriority w:val="99"/>
    <w:semiHidden/>
    <w:rsid w:val="00E55860"/>
    <w:pPr>
      <w:spacing w:after="100"/>
      <w:ind w:left="1540"/>
    </w:pPr>
  </w:style>
  <w:style w:type="paragraph" w:customStyle="1" w:styleId="spistreci9">
    <w:name w:val="spis treści 9"/>
    <w:basedOn w:val="Normalny"/>
    <w:next w:val="Normalny"/>
    <w:autoRedefine/>
    <w:uiPriority w:val="99"/>
    <w:semiHidden/>
    <w:rsid w:val="00E55860"/>
    <w:pPr>
      <w:spacing w:after="100"/>
      <w:ind w:left="1760"/>
    </w:pPr>
  </w:style>
  <w:style w:type="paragraph" w:styleId="Nagwekspisutreci">
    <w:name w:val="TOC Heading"/>
    <w:basedOn w:val="nagwek10"/>
    <w:next w:val="Normalny"/>
    <w:uiPriority w:val="99"/>
    <w:qFormat/>
    <w:rsid w:val="00E55860"/>
    <w:pPr>
      <w:outlineLvl w:val="9"/>
    </w:pPr>
  </w:style>
  <w:style w:type="paragraph" w:customStyle="1" w:styleId="Nagwektabeli">
    <w:name w:val="Nagłówek tabeli"/>
    <w:basedOn w:val="Normalny"/>
    <w:uiPriority w:val="99"/>
    <w:rsid w:val="00E55860"/>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eastAsia="Times New Roman"/>
      <w:caps/>
      <w:color w:val="FFFFFF"/>
      <w:sz w:val="24"/>
    </w:rPr>
  </w:style>
  <w:style w:type="paragraph" w:customStyle="1" w:styleId="Teksttabeliliczbydziesitne">
    <w:name w:val="Tekst tabeli (liczby dziesiętne)"/>
    <w:basedOn w:val="Normalny"/>
    <w:uiPriority w:val="99"/>
    <w:rsid w:val="00E55860"/>
    <w:pPr>
      <w:tabs>
        <w:tab w:val="decimal" w:pos="1252"/>
      </w:tabs>
      <w:spacing w:before="60" w:after="60" w:line="240" w:lineRule="auto"/>
      <w:ind w:left="144" w:right="144"/>
    </w:pPr>
  </w:style>
  <w:style w:type="table" w:customStyle="1" w:styleId="Tabelafinansowa">
    <w:name w:val="Tabela finansowa"/>
    <w:uiPriority w:val="99"/>
    <w:rsid w:val="00E55860"/>
    <w:pPr>
      <w:spacing w:before="40"/>
      <w:ind w:left="144" w:right="144"/>
    </w:pPr>
    <w:rPr>
      <w:color w:val="595959"/>
      <w:sz w:val="20"/>
      <w:szCs w:val="20"/>
    </w:rPr>
    <w:tblPr>
      <w:tblInd w:w="0" w:type="dxa"/>
      <w:tblBorders>
        <w:insideH w:val="single" w:sz="4" w:space="0" w:color="D9D9D9"/>
      </w:tblBorders>
      <w:tblCellMar>
        <w:top w:w="0" w:type="dxa"/>
        <w:left w:w="0" w:type="dxa"/>
        <w:bottom w:w="0" w:type="dxa"/>
        <w:right w:w="0" w:type="dxa"/>
      </w:tblCellMar>
    </w:tblPr>
  </w:style>
  <w:style w:type="paragraph" w:customStyle="1" w:styleId="Streszczenie">
    <w:name w:val="Streszczenie"/>
    <w:basedOn w:val="Normalny"/>
    <w:uiPriority w:val="99"/>
    <w:rsid w:val="00E55860"/>
    <w:pPr>
      <w:spacing w:before="360" w:after="600"/>
      <w:ind w:left="144" w:right="144"/>
    </w:pPr>
    <w:rPr>
      <w:i/>
      <w:iCs/>
      <w:color w:val="7F7F7F"/>
      <w:sz w:val="28"/>
    </w:rPr>
  </w:style>
  <w:style w:type="paragraph" w:customStyle="1" w:styleId="Teksttabeli">
    <w:name w:val="Tekst tabeli"/>
    <w:basedOn w:val="Normalny"/>
    <w:uiPriority w:val="99"/>
    <w:rsid w:val="00E55860"/>
    <w:pPr>
      <w:spacing w:before="60" w:after="60" w:line="240" w:lineRule="auto"/>
      <w:ind w:left="144" w:right="144"/>
    </w:pPr>
  </w:style>
  <w:style w:type="paragraph" w:customStyle="1" w:styleId="Odwrconynagwektabeli">
    <w:name w:val="Odwrócony nagłówek tabeli"/>
    <w:basedOn w:val="Normalny"/>
    <w:uiPriority w:val="99"/>
    <w:rsid w:val="00E55860"/>
    <w:pPr>
      <w:spacing w:after="40" w:line="240" w:lineRule="auto"/>
      <w:ind w:left="144" w:right="144"/>
    </w:pPr>
    <w:rPr>
      <w:rFonts w:eastAsia="Times New Roman"/>
      <w:caps/>
      <w:color w:val="FFFFFF"/>
      <w:sz w:val="24"/>
    </w:rPr>
  </w:style>
  <w:style w:type="paragraph" w:customStyle="1" w:styleId="Nagwekcieniowany">
    <w:name w:val="Nagłówek cieniowany"/>
    <w:basedOn w:val="Normalny"/>
    <w:uiPriority w:val="99"/>
    <w:rsid w:val="00E55860"/>
    <w:pPr>
      <w:pBdr>
        <w:top w:val="single" w:sz="2" w:space="2" w:color="7E97AD"/>
        <w:left w:val="single" w:sz="2" w:space="6" w:color="7E97AD"/>
        <w:bottom w:val="single" w:sz="2" w:space="2" w:color="7E97AD"/>
        <w:right w:val="single" w:sz="2" w:space="6" w:color="7E97AD"/>
      </w:pBdr>
      <w:shd w:val="clear" w:color="auto" w:fill="7E97AD"/>
      <w:spacing w:after="0" w:line="240" w:lineRule="auto"/>
      <w:ind w:left="-360" w:right="-360"/>
    </w:pPr>
    <w:rPr>
      <w:rFonts w:eastAsia="Times New Roman"/>
      <w:caps/>
      <w:color w:val="FFFFFF"/>
      <w:sz w:val="48"/>
    </w:rPr>
  </w:style>
  <w:style w:type="paragraph" w:styleId="Spistreci10">
    <w:name w:val="toc 1"/>
    <w:basedOn w:val="Normalny"/>
    <w:next w:val="Normalny"/>
    <w:autoRedefine/>
    <w:uiPriority w:val="99"/>
    <w:rsid w:val="00E55860"/>
    <w:pPr>
      <w:spacing w:after="100"/>
    </w:pPr>
  </w:style>
  <w:style w:type="paragraph" w:styleId="Spistreci20">
    <w:name w:val="toc 2"/>
    <w:basedOn w:val="Normalny"/>
    <w:next w:val="Normalny"/>
    <w:autoRedefine/>
    <w:uiPriority w:val="99"/>
    <w:rsid w:val="00E55860"/>
    <w:pPr>
      <w:spacing w:after="100"/>
      <w:ind w:left="200"/>
    </w:pPr>
  </w:style>
  <w:style w:type="paragraph" w:styleId="Nagwek0">
    <w:name w:val="header"/>
    <w:basedOn w:val="Normalny"/>
    <w:link w:val="NagwekZnak0"/>
    <w:uiPriority w:val="99"/>
    <w:rsid w:val="00E55860"/>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locked/>
    <w:rsid w:val="00E55860"/>
    <w:rPr>
      <w:rFonts w:cs="Times New Roman"/>
      <w:color w:val="595959"/>
      <w:kern w:val="20"/>
      <w:sz w:val="20"/>
      <w:szCs w:val="20"/>
      <w:lang w:eastAsia="pl-PL"/>
    </w:rPr>
  </w:style>
  <w:style w:type="paragraph" w:styleId="Stopka0">
    <w:name w:val="footer"/>
    <w:basedOn w:val="Normalny"/>
    <w:link w:val="StopkaZnak0"/>
    <w:uiPriority w:val="99"/>
    <w:rsid w:val="00E55860"/>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locked/>
    <w:rsid w:val="00E55860"/>
    <w:rPr>
      <w:rFonts w:cs="Times New Roman"/>
      <w:color w:val="595959"/>
      <w:kern w:val="20"/>
      <w:sz w:val="20"/>
      <w:szCs w:val="20"/>
      <w:lang w:eastAsia="pl-PL"/>
    </w:rPr>
  </w:style>
  <w:style w:type="character" w:customStyle="1" w:styleId="Pogrubienie1">
    <w:name w:val="Pogrubienie1"/>
    <w:basedOn w:val="Domylnaczcionkaakapitu"/>
    <w:uiPriority w:val="99"/>
    <w:rsid w:val="00E55860"/>
    <w:rPr>
      <w:rFonts w:cs="Times New Roman"/>
      <w:b/>
      <w:bCs/>
    </w:rPr>
  </w:style>
  <w:style w:type="character" w:customStyle="1" w:styleId="Podtytuznak">
    <w:name w:val="Podtytuł (znak)"/>
    <w:basedOn w:val="Domylnaczcionkaakapitu"/>
    <w:link w:val="Podtytu1"/>
    <w:uiPriority w:val="99"/>
    <w:locked/>
    <w:rsid w:val="00E55860"/>
    <w:rPr>
      <w:rFonts w:ascii="Calibri" w:hAnsi="Calibri" w:cs="Times New Roman"/>
      <w:caps/>
      <w:color w:val="7E97AD"/>
      <w:kern w:val="20"/>
      <w:sz w:val="20"/>
      <w:szCs w:val="20"/>
      <w:lang w:eastAsia="pl-PL"/>
    </w:rPr>
  </w:style>
  <w:style w:type="character" w:customStyle="1" w:styleId="Tytuznak">
    <w:name w:val="Tytuł (znak)"/>
    <w:basedOn w:val="Domylnaczcionkaakapitu"/>
    <w:link w:val="Tytu1"/>
    <w:uiPriority w:val="99"/>
    <w:locked/>
    <w:rsid w:val="00E55860"/>
    <w:rPr>
      <w:rFonts w:ascii="Calibri" w:hAnsi="Calibri" w:cs="Times New Roman"/>
      <w:caps/>
      <w:color w:val="FFFFFF"/>
      <w:spacing w:val="40"/>
      <w:kern w:val="28"/>
      <w:sz w:val="20"/>
      <w:szCs w:val="20"/>
      <w:shd w:val="clear" w:color="auto" w:fill="7E97AD"/>
      <w:lang w:eastAsia="pl-PL"/>
    </w:rPr>
  </w:style>
  <w:style w:type="paragraph" w:styleId="NormalnyWeb">
    <w:name w:val="Normal (Web)"/>
    <w:basedOn w:val="Normalny"/>
    <w:uiPriority w:val="99"/>
    <w:rsid w:val="00E55860"/>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uiPriority w:val="99"/>
    <w:rsid w:val="00E55860"/>
    <w:rPr>
      <w:rFonts w:cs="Times New Roman"/>
    </w:rPr>
  </w:style>
  <w:style w:type="paragraph" w:customStyle="1" w:styleId="Bezodstpw2">
    <w:name w:val="Bez odstępów2"/>
    <w:uiPriority w:val="99"/>
    <w:rsid w:val="00E55860"/>
    <w:pPr>
      <w:suppressAutoHyphens/>
      <w:spacing w:before="40" w:line="100" w:lineRule="atLeast"/>
    </w:pPr>
    <w:rPr>
      <w:rFonts w:ascii="Times New Roman" w:eastAsia="SimSun" w:hAnsi="Times New Roman" w:cs="Mangal"/>
      <w:color w:val="595959"/>
      <w:kern w:val="1"/>
      <w:sz w:val="20"/>
      <w:szCs w:val="20"/>
      <w:lang w:eastAsia="hi-IN" w:bidi="hi-IN"/>
    </w:rPr>
  </w:style>
  <w:style w:type="paragraph" w:customStyle="1" w:styleId="Default">
    <w:name w:val="Default"/>
    <w:uiPriority w:val="99"/>
    <w:rsid w:val="00E55860"/>
    <w:pPr>
      <w:autoSpaceDE w:val="0"/>
      <w:autoSpaceDN w:val="0"/>
      <w:adjustRightInd w:val="0"/>
    </w:pPr>
    <w:rPr>
      <w:rFonts w:ascii="Times New Roman" w:hAnsi="Times New Roman"/>
      <w:color w:val="000000"/>
      <w:sz w:val="24"/>
      <w:szCs w:val="24"/>
      <w:lang w:eastAsia="en-US"/>
    </w:rPr>
  </w:style>
  <w:style w:type="character" w:customStyle="1" w:styleId="NoSpacingChar">
    <w:name w:val="No Spacing Char"/>
    <w:link w:val="Bezodstpw3"/>
    <w:uiPriority w:val="99"/>
    <w:locked/>
    <w:rsid w:val="00E55860"/>
    <w:rPr>
      <w:rFonts w:ascii="Cambria" w:hAnsi="Cambria"/>
      <w:color w:val="595959"/>
      <w:lang w:val="pl-PL" w:eastAsia="en-US"/>
    </w:rPr>
  </w:style>
  <w:style w:type="paragraph" w:customStyle="1" w:styleId="Akapitzlist2">
    <w:name w:val="Akapit z listą2"/>
    <w:basedOn w:val="Normalny"/>
    <w:uiPriority w:val="99"/>
    <w:rsid w:val="00E55860"/>
    <w:pPr>
      <w:spacing w:before="0" w:after="200" w:line="276" w:lineRule="auto"/>
      <w:ind w:left="720"/>
    </w:pPr>
    <w:rPr>
      <w:rFonts w:eastAsia="Times New Roman"/>
      <w:color w:val="auto"/>
      <w:kern w:val="0"/>
      <w:sz w:val="22"/>
      <w:szCs w:val="22"/>
      <w:lang w:eastAsia="en-US"/>
    </w:rPr>
  </w:style>
  <w:style w:type="character" w:styleId="Odwoaniedokomentarza">
    <w:name w:val="annotation reference"/>
    <w:basedOn w:val="Domylnaczcionkaakapitu"/>
    <w:uiPriority w:val="99"/>
    <w:semiHidden/>
    <w:rsid w:val="00E55860"/>
    <w:rPr>
      <w:rFonts w:cs="Times New Roman"/>
      <w:sz w:val="16"/>
    </w:rPr>
  </w:style>
  <w:style w:type="paragraph" w:customStyle="1" w:styleId="Bezodstpw3">
    <w:name w:val="Bez odstępów3"/>
    <w:link w:val="NoSpacingChar"/>
    <w:uiPriority w:val="99"/>
    <w:rsid w:val="00E55860"/>
    <w:pPr>
      <w:spacing w:before="40"/>
    </w:pPr>
    <w:rPr>
      <w:rFonts w:ascii="Cambria" w:eastAsia="Times New Roman" w:hAnsi="Cambria"/>
      <w:color w:val="595959"/>
      <w:sz w:val="20"/>
      <w:szCs w:val="20"/>
      <w:lang w:eastAsia="en-US"/>
    </w:rPr>
  </w:style>
  <w:style w:type="paragraph" w:styleId="Tekstprzypisukocowego0">
    <w:name w:val="endnote text"/>
    <w:basedOn w:val="Normalny"/>
    <w:link w:val="TekstprzypisukocowegoZnak0"/>
    <w:uiPriority w:val="99"/>
    <w:semiHidden/>
    <w:rsid w:val="00E55860"/>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locked/>
    <w:rsid w:val="00E55860"/>
    <w:rPr>
      <w:rFonts w:cs="Times New Roman"/>
      <w:color w:val="595959"/>
      <w:kern w:val="20"/>
      <w:sz w:val="20"/>
      <w:szCs w:val="20"/>
      <w:lang w:eastAsia="pl-PL"/>
    </w:rPr>
  </w:style>
  <w:style w:type="character" w:styleId="Odwoanieprzypisukocowego">
    <w:name w:val="endnote reference"/>
    <w:basedOn w:val="Domylnaczcionkaakapitu"/>
    <w:uiPriority w:val="99"/>
    <w:semiHidden/>
    <w:rsid w:val="00E55860"/>
    <w:rPr>
      <w:rFonts w:cs="Times New Roman"/>
      <w:vertAlign w:val="superscript"/>
    </w:rPr>
  </w:style>
  <w:style w:type="paragraph" w:styleId="Tekstkomentarza">
    <w:name w:val="annotation text"/>
    <w:basedOn w:val="Normalny"/>
    <w:link w:val="TekstkomentarzaZnak0"/>
    <w:uiPriority w:val="99"/>
    <w:rsid w:val="00E55860"/>
    <w:rPr>
      <w:rFonts w:ascii="Cambria" w:hAnsi="Cambria"/>
    </w:rPr>
  </w:style>
  <w:style w:type="character" w:customStyle="1" w:styleId="TekstkomentarzaZnak0">
    <w:name w:val="Tekst komentarza Znak"/>
    <w:basedOn w:val="Domylnaczcionkaakapitu"/>
    <w:link w:val="Tekstkomentarza"/>
    <w:uiPriority w:val="99"/>
    <w:locked/>
    <w:rsid w:val="00E55860"/>
    <w:rPr>
      <w:rFonts w:ascii="Cambria" w:hAnsi="Cambria" w:cs="Times New Roman"/>
      <w:color w:val="595959"/>
      <w:kern w:val="20"/>
      <w:sz w:val="20"/>
      <w:szCs w:val="20"/>
      <w:lang w:eastAsia="pl-PL"/>
    </w:rPr>
  </w:style>
  <w:style w:type="paragraph" w:styleId="Cytat">
    <w:name w:val="Quote"/>
    <w:basedOn w:val="Normalny"/>
    <w:next w:val="Normalny"/>
    <w:link w:val="CytatZnak"/>
    <w:uiPriority w:val="99"/>
    <w:qFormat/>
    <w:rsid w:val="00E55860"/>
    <w:pPr>
      <w:spacing w:before="200"/>
      <w:ind w:left="864" w:right="864"/>
      <w:jc w:val="center"/>
    </w:pPr>
    <w:rPr>
      <w:i/>
      <w:iCs/>
      <w:color w:val="7E97AD"/>
      <w:sz w:val="28"/>
    </w:rPr>
  </w:style>
  <w:style w:type="character" w:customStyle="1" w:styleId="QuoteChar1">
    <w:name w:val="Quote Char1"/>
    <w:basedOn w:val="Domylnaczcionkaakapitu"/>
    <w:uiPriority w:val="99"/>
    <w:locked/>
    <w:rsid w:val="00751469"/>
    <w:rPr>
      <w:rFonts w:cs="Times New Roman"/>
      <w:i/>
      <w:iCs/>
      <w:color w:val="000000"/>
      <w:kern w:val="20"/>
      <w:sz w:val="20"/>
      <w:szCs w:val="20"/>
    </w:rPr>
  </w:style>
  <w:style w:type="character" w:customStyle="1" w:styleId="CytatZnak">
    <w:name w:val="Cytat Znak"/>
    <w:basedOn w:val="Domylnaczcionkaakapitu"/>
    <w:link w:val="Cytat"/>
    <w:uiPriority w:val="99"/>
    <w:locked/>
    <w:rsid w:val="00E55860"/>
    <w:rPr>
      <w:rFonts w:cs="Times New Roman"/>
      <w:i/>
      <w:iCs/>
      <w:color w:val="404040"/>
      <w:kern w:val="20"/>
      <w:sz w:val="20"/>
      <w:szCs w:val="20"/>
      <w:lang w:eastAsia="pl-PL"/>
    </w:rPr>
  </w:style>
  <w:style w:type="paragraph" w:styleId="Tekstblokowy">
    <w:name w:val="Block Text"/>
    <w:basedOn w:val="Normalny"/>
    <w:uiPriority w:val="99"/>
    <w:semiHidden/>
    <w:rsid w:val="00E55860"/>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table" w:styleId="Kolorowasiatka">
    <w:name w:val="Colorful Grid"/>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Kolorowasiatkaakcent2">
    <w:name w:val="Colorful Grid Accent 2"/>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Kolorowasiatkaakcent3">
    <w:name w:val="Colorful Grid Accent 3"/>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Kolorowasiatkaakcent4">
    <w:name w:val="Colorful Grid Accent 4"/>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Kolorowasiatkaakcent5">
    <w:name w:val="Colorful Grid Accent 5"/>
    <w:basedOn w:val="Standardowy"/>
    <w:uiPriority w:val="99"/>
    <w:semiHidden/>
    <w:rsid w:val="00E55860"/>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Kolorowasiatkaakcent6">
    <w:name w:val="Colorful Grid Accent 6"/>
    <w:basedOn w:val="Standardowy"/>
    <w:uiPriority w:val="99"/>
    <w:rsid w:val="00E55860"/>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Kolorowalista">
    <w:name w:val="Colorful List"/>
    <w:basedOn w:val="Standardowy"/>
    <w:uiPriority w:val="99"/>
    <w:semiHidden/>
    <w:rsid w:val="00E55860"/>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sid w:val="00E55860"/>
    <w:rPr>
      <w:color w:val="000000"/>
      <w:sz w:val="20"/>
      <w:szCs w:val="2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Kolorowalistaakcent2">
    <w:name w:val="Colorful List Accent 2"/>
    <w:basedOn w:val="Standardowy"/>
    <w:uiPriority w:val="99"/>
    <w:semiHidden/>
    <w:rsid w:val="00E55860"/>
    <w:rPr>
      <w:color w:val="000000"/>
      <w:sz w:val="20"/>
      <w:szCs w:val="20"/>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Kolorowalistaakcent3">
    <w:name w:val="Colorful List Accent 3"/>
    <w:basedOn w:val="Standardowy"/>
    <w:uiPriority w:val="99"/>
    <w:semiHidden/>
    <w:rsid w:val="00E55860"/>
    <w:rPr>
      <w:color w:val="000000"/>
      <w:sz w:val="20"/>
      <w:szCs w:val="20"/>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Kolorowalistaakcent4">
    <w:name w:val="Colorful List Accent 4"/>
    <w:basedOn w:val="Standardowy"/>
    <w:uiPriority w:val="99"/>
    <w:semiHidden/>
    <w:rsid w:val="00E55860"/>
    <w:rPr>
      <w:color w:val="000000"/>
      <w:sz w:val="20"/>
      <w:szCs w:val="20"/>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Kolorowalistaakcent5">
    <w:name w:val="Colorful List Accent 5"/>
    <w:basedOn w:val="Standardowy"/>
    <w:uiPriority w:val="99"/>
    <w:semiHidden/>
    <w:rsid w:val="00E55860"/>
    <w:rPr>
      <w:color w:val="000000"/>
      <w:sz w:val="20"/>
      <w:szCs w:val="2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Kolorowalistaakcent6">
    <w:name w:val="Colorful List Accent 6"/>
    <w:basedOn w:val="Standardowy"/>
    <w:uiPriority w:val="99"/>
    <w:rsid w:val="00E55860"/>
    <w:rPr>
      <w:color w:val="000000"/>
      <w:sz w:val="20"/>
      <w:szCs w:val="2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styleId="Kolorowecieniowanie">
    <w:name w:val="Colorful Shading"/>
    <w:basedOn w:val="Standardowy"/>
    <w:uiPriority w:val="99"/>
    <w:semiHidden/>
    <w:rsid w:val="00E55860"/>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sid w:val="00E55860"/>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sid w:val="00E55860"/>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sid w:val="00E55860"/>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Kolorowecieniowanieakcent4">
    <w:name w:val="Colorful Shading Accent 4"/>
    <w:basedOn w:val="Standardowy"/>
    <w:uiPriority w:val="99"/>
    <w:semiHidden/>
    <w:rsid w:val="00E55860"/>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sid w:val="00E55860"/>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rsid w:val="00E55860"/>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styleId="Ciemnalista">
    <w:name w:val="Dark List"/>
    <w:basedOn w:val="Standardowy"/>
    <w:uiPriority w:val="99"/>
    <w:semiHidden/>
    <w:rsid w:val="00E55860"/>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akcent2">
    <w:name w:val="Dark List Accent 2"/>
    <w:basedOn w:val="Standardowy"/>
    <w:uiPriority w:val="99"/>
    <w:semiHidden/>
    <w:rsid w:val="00E55860"/>
    <w:rPr>
      <w:color w:val="FFFFFF"/>
      <w:sz w:val="20"/>
      <w:szCs w:val="20"/>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Ciemnalistaakcent3">
    <w:name w:val="Dark List Accent 3"/>
    <w:basedOn w:val="Standardowy"/>
    <w:uiPriority w:val="99"/>
    <w:semiHidden/>
    <w:rsid w:val="00E55860"/>
    <w:rPr>
      <w:color w:val="FFFFFF"/>
      <w:sz w:val="20"/>
      <w:szCs w:val="20"/>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Ciemnalistaakcent4">
    <w:name w:val="Dark List Accent 4"/>
    <w:basedOn w:val="Standardowy"/>
    <w:uiPriority w:val="99"/>
    <w:semiHidden/>
    <w:rsid w:val="00E55860"/>
    <w:rPr>
      <w:color w:val="FFFFFF"/>
      <w:sz w:val="20"/>
      <w:szCs w:val="20"/>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Ciemnalistaakcent5">
    <w:name w:val="Dark List Accent 5"/>
    <w:basedOn w:val="Standardowy"/>
    <w:uiPriority w:val="99"/>
    <w:semiHidden/>
    <w:rsid w:val="00E55860"/>
    <w:rPr>
      <w:color w:val="FFFFFF"/>
      <w:sz w:val="20"/>
      <w:szCs w:val="20"/>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Ciemnalistaakcent6">
    <w:name w:val="Dark List Accent 6"/>
    <w:basedOn w:val="Standardowy"/>
    <w:uiPriority w:val="99"/>
    <w:rsid w:val="00E55860"/>
    <w:rPr>
      <w:color w:val="FFFFFF"/>
      <w:sz w:val="20"/>
      <w:szCs w:val="20"/>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character" w:styleId="Hipercze">
    <w:name w:val="Hyperlink"/>
    <w:basedOn w:val="Domylnaczcionkaakapitu"/>
    <w:uiPriority w:val="99"/>
    <w:semiHidden/>
    <w:rsid w:val="00E55860"/>
    <w:rPr>
      <w:rFonts w:cs="Times New Roman"/>
      <w:color w:val="0563C1"/>
      <w:u w:val="single"/>
    </w:rPr>
  </w:style>
  <w:style w:type="character" w:styleId="Wyrnienieintensywne">
    <w:name w:val="Intense Emphasis"/>
    <w:basedOn w:val="Domylnaczcionkaakapitu"/>
    <w:uiPriority w:val="99"/>
    <w:qFormat/>
    <w:rsid w:val="00E55860"/>
    <w:rPr>
      <w:rFonts w:cs="Times New Roman"/>
      <w:i/>
      <w:iCs/>
      <w:color w:val="5B9BD5"/>
    </w:rPr>
  </w:style>
  <w:style w:type="paragraph" w:styleId="Cytatintensywny">
    <w:name w:val="Intense Quote"/>
    <w:basedOn w:val="Normalny"/>
    <w:next w:val="Normalny"/>
    <w:link w:val="CytatintensywnyZnak"/>
    <w:uiPriority w:val="99"/>
    <w:qFormat/>
    <w:rsid w:val="00E55860"/>
    <w:pPr>
      <w:pBdr>
        <w:top w:val="single" w:sz="4" w:space="10" w:color="5B9BD5"/>
        <w:bottom w:val="single" w:sz="4" w:space="10" w:color="5B9BD5"/>
      </w:pBdr>
      <w:spacing w:before="360" w:after="360"/>
      <w:ind w:left="864" w:right="864"/>
      <w:jc w:val="center"/>
    </w:pPr>
    <w:rPr>
      <w:b/>
      <w:bCs/>
      <w:i/>
      <w:iCs/>
      <w:color w:val="7E97AD"/>
      <w:kern w:val="0"/>
    </w:rPr>
  </w:style>
  <w:style w:type="character" w:customStyle="1" w:styleId="IntenseQuoteChar1">
    <w:name w:val="Intense Quote Char1"/>
    <w:basedOn w:val="Domylnaczcionkaakapitu"/>
    <w:uiPriority w:val="99"/>
    <w:locked/>
    <w:rsid w:val="00751469"/>
    <w:rPr>
      <w:rFonts w:cs="Times New Roman"/>
      <w:b/>
      <w:bCs/>
      <w:i/>
      <w:iCs/>
      <w:color w:val="4F81BD"/>
      <w:kern w:val="20"/>
      <w:sz w:val="20"/>
      <w:szCs w:val="20"/>
    </w:rPr>
  </w:style>
  <w:style w:type="character" w:customStyle="1" w:styleId="CytatintensywnyZnak">
    <w:name w:val="Cytat intensywny Znak"/>
    <w:basedOn w:val="Domylnaczcionkaakapitu"/>
    <w:link w:val="Cytatintensywny"/>
    <w:uiPriority w:val="99"/>
    <w:locked/>
    <w:rsid w:val="00E55860"/>
    <w:rPr>
      <w:rFonts w:cs="Times New Roman"/>
      <w:i/>
      <w:iCs/>
      <w:color w:val="5B9BD5"/>
      <w:kern w:val="20"/>
      <w:sz w:val="20"/>
      <w:szCs w:val="20"/>
      <w:lang w:eastAsia="pl-PL"/>
    </w:rPr>
  </w:style>
  <w:style w:type="character" w:styleId="Odwoanieintensywne">
    <w:name w:val="Intense Reference"/>
    <w:basedOn w:val="Domylnaczcionkaakapitu"/>
    <w:uiPriority w:val="99"/>
    <w:qFormat/>
    <w:rsid w:val="00E55860"/>
    <w:rPr>
      <w:rFonts w:cs="Times New Roman"/>
      <w:b/>
      <w:bCs/>
      <w:smallCaps/>
      <w:color w:val="5B9BD5"/>
      <w:spacing w:val="5"/>
    </w:rPr>
  </w:style>
  <w:style w:type="table" w:styleId="Jasnasiatka">
    <w:name w:val="Light Grid"/>
    <w:basedOn w:val="Standardowy"/>
    <w:uiPriority w:val="99"/>
    <w:semiHidden/>
    <w:rsid w:val="00E5586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rsid w:val="00E55860"/>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Jasnasiatkaakcent2">
    <w:name w:val="Light Grid Accent 2"/>
    <w:basedOn w:val="Standardowy"/>
    <w:uiPriority w:val="99"/>
    <w:semiHidden/>
    <w:rsid w:val="00E55860"/>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Jasnasiatkaakcent3">
    <w:name w:val="Light Grid Accent 3"/>
    <w:basedOn w:val="Standardowy"/>
    <w:uiPriority w:val="99"/>
    <w:semiHidden/>
    <w:rsid w:val="00E55860"/>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Jasnasiatkaakcent4">
    <w:name w:val="Light Grid Accent 4"/>
    <w:basedOn w:val="Standardowy"/>
    <w:uiPriority w:val="99"/>
    <w:semiHidden/>
    <w:rsid w:val="00E55860"/>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Jasnasiatkaakcent5">
    <w:name w:val="Light Grid Accent 5"/>
    <w:basedOn w:val="Standardowy"/>
    <w:uiPriority w:val="99"/>
    <w:semiHidden/>
    <w:rsid w:val="00E55860"/>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Jasnasiatkaakcent6">
    <w:name w:val="Light Grid Accent 6"/>
    <w:basedOn w:val="Standardowy"/>
    <w:uiPriority w:val="99"/>
    <w:semiHidden/>
    <w:rsid w:val="00E55860"/>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Jasnalista">
    <w:name w:val="Light List"/>
    <w:basedOn w:val="Standardowy"/>
    <w:uiPriority w:val="99"/>
    <w:semiHidden/>
    <w:rsid w:val="00E5586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E55860"/>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Jasnalistaakcent2">
    <w:name w:val="Light List Accent 2"/>
    <w:basedOn w:val="Standardowy"/>
    <w:uiPriority w:val="99"/>
    <w:semiHidden/>
    <w:rsid w:val="00E55860"/>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Jasnalistaakcent3">
    <w:name w:val="Light List Accent 3"/>
    <w:basedOn w:val="Standardowy"/>
    <w:uiPriority w:val="99"/>
    <w:semiHidden/>
    <w:rsid w:val="00E55860"/>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Jasnalistaakcent4">
    <w:name w:val="Light List Accent 4"/>
    <w:basedOn w:val="Standardowy"/>
    <w:uiPriority w:val="99"/>
    <w:semiHidden/>
    <w:rsid w:val="00E55860"/>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Jasnalistaakcent5">
    <w:name w:val="Light List Accent 5"/>
    <w:basedOn w:val="Standardowy"/>
    <w:uiPriority w:val="99"/>
    <w:semiHidden/>
    <w:rsid w:val="00E55860"/>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Jasnalistaakcent6">
    <w:name w:val="Light List Accent 6"/>
    <w:basedOn w:val="Standardowy"/>
    <w:uiPriority w:val="99"/>
    <w:semiHidden/>
    <w:rsid w:val="00E55860"/>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Jasnecieniowanie">
    <w:name w:val="Light Shading"/>
    <w:basedOn w:val="Standardowy"/>
    <w:uiPriority w:val="99"/>
    <w:semiHidden/>
    <w:rsid w:val="00E55860"/>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E55860"/>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Jasnecieniowanieakcent2">
    <w:name w:val="Light Shading Accent 2"/>
    <w:basedOn w:val="Standardowy"/>
    <w:uiPriority w:val="99"/>
    <w:semiHidden/>
    <w:rsid w:val="00E55860"/>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Jasnecieniowanieakcent3">
    <w:name w:val="Light Shading Accent 3"/>
    <w:basedOn w:val="Standardowy"/>
    <w:uiPriority w:val="99"/>
    <w:semiHidden/>
    <w:rsid w:val="00E55860"/>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Jasnecieniowanieakcent4">
    <w:name w:val="Light Shading Accent 4"/>
    <w:basedOn w:val="Standardowy"/>
    <w:uiPriority w:val="99"/>
    <w:semiHidden/>
    <w:rsid w:val="00E55860"/>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Jasnecieniowanieakcent5">
    <w:name w:val="Light Shading Accent 5"/>
    <w:basedOn w:val="Standardowy"/>
    <w:uiPriority w:val="99"/>
    <w:semiHidden/>
    <w:rsid w:val="00E55860"/>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Jasnecieniowanieakcent6">
    <w:name w:val="Light Shading Accent 6"/>
    <w:basedOn w:val="Standardowy"/>
    <w:uiPriority w:val="99"/>
    <w:semiHidden/>
    <w:rsid w:val="00E55860"/>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styleId="redniasiatka1">
    <w:name w:val="Medium Grid 1"/>
    <w:basedOn w:val="Standardowy"/>
    <w:uiPriority w:val="99"/>
    <w:semiHidden/>
    <w:rsid w:val="00E5586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rsid w:val="00E55860"/>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redniasiatka1akcent2">
    <w:name w:val="Medium Grid 1 Accent 2"/>
    <w:basedOn w:val="Standardowy"/>
    <w:uiPriority w:val="99"/>
    <w:semiHidden/>
    <w:rsid w:val="00E55860"/>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redniasiatka1akcent3">
    <w:name w:val="Medium Grid 1 Accent 3"/>
    <w:basedOn w:val="Standardowy"/>
    <w:uiPriority w:val="99"/>
    <w:semiHidden/>
    <w:rsid w:val="00E55860"/>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redniasiatka1akcent4">
    <w:name w:val="Medium Grid 1 Accent 4"/>
    <w:basedOn w:val="Standardowy"/>
    <w:uiPriority w:val="99"/>
    <w:semiHidden/>
    <w:rsid w:val="00E55860"/>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redniasiatka1akcent5">
    <w:name w:val="Medium Grid 1 Accent 5"/>
    <w:basedOn w:val="Standardowy"/>
    <w:uiPriority w:val="99"/>
    <w:semiHidden/>
    <w:rsid w:val="00E55860"/>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redniasiatka1akcent6">
    <w:name w:val="Medium Grid 1 Accent 6"/>
    <w:basedOn w:val="Standardowy"/>
    <w:uiPriority w:val="99"/>
    <w:semiHidden/>
    <w:rsid w:val="00E55860"/>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redniasiatka2">
    <w:name w:val="Medium Grid 2"/>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redniasiatka2akcent1">
    <w:name w:val="Medium Grid 2 Accent 1"/>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redniasiatka2akcent2">
    <w:name w:val="Medium Grid 2 Accent 2"/>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redniasiatka2akcent3">
    <w:name w:val="Medium Grid 2 Accent 3"/>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redniasiatka2akcent4">
    <w:name w:val="Medium Grid 2 Accent 4"/>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redniasiatka2akcent5">
    <w:name w:val="Medium Grid 2 Accent 5"/>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redniasiatka2akcent6">
    <w:name w:val="Medium Grid 2 Accent 6"/>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redniasiatka3">
    <w:name w:val="Medium Grid 3"/>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redniasiatka3akcent2">
    <w:name w:val="Medium Grid 3 Accent 2"/>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redniasiatka3akcent3">
    <w:name w:val="Medium Grid 3 Accent 3"/>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redniasiatka3akcent4">
    <w:name w:val="Medium Grid 3 Accent 4"/>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redniasiatka3akcent5">
    <w:name w:val="Medium Grid 3 Accent 5"/>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redniasiatka3akcent6">
    <w:name w:val="Medium Grid 3 Accent 6"/>
    <w:basedOn w:val="Standardowy"/>
    <w:uiPriority w:val="99"/>
    <w:semiHidden/>
    <w:rsid w:val="00E5586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rednialista1">
    <w:name w:val="Medium List 1"/>
    <w:basedOn w:val="Standardowy"/>
    <w:uiPriority w:val="99"/>
    <w:semiHidden/>
    <w:rsid w:val="00E55860"/>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rsid w:val="00E55860"/>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rednialista1akcent2">
    <w:name w:val="Medium List 1 Accent 2"/>
    <w:basedOn w:val="Standardowy"/>
    <w:uiPriority w:val="99"/>
    <w:semiHidden/>
    <w:rsid w:val="00E55860"/>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rednialista1akcent3">
    <w:name w:val="Medium List 1 Accent 3"/>
    <w:basedOn w:val="Standardowy"/>
    <w:uiPriority w:val="99"/>
    <w:semiHidden/>
    <w:rsid w:val="00E55860"/>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rednialista1akcent4">
    <w:name w:val="Medium List 1 Accent 4"/>
    <w:basedOn w:val="Standardowy"/>
    <w:uiPriority w:val="99"/>
    <w:semiHidden/>
    <w:rsid w:val="00E55860"/>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rednialista1akcent5">
    <w:name w:val="Medium List 1 Accent 5"/>
    <w:basedOn w:val="Standardowy"/>
    <w:uiPriority w:val="99"/>
    <w:semiHidden/>
    <w:rsid w:val="00E55860"/>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rednialista1akcent6">
    <w:name w:val="Medium List 1 Accent 6"/>
    <w:basedOn w:val="Standardowy"/>
    <w:uiPriority w:val="99"/>
    <w:semiHidden/>
    <w:rsid w:val="00E55860"/>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rednialista2">
    <w:name w:val="Medium List 2"/>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sid w:val="00E55860"/>
    <w:rPr>
      <w:rFonts w:ascii="Calibri Light" w:eastAsia="Times New Roman" w:hAnsi="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rsid w:val="00E5586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rsid w:val="00E55860"/>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rsid w:val="00E55860"/>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rsid w:val="00E55860"/>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rsid w:val="00E55860"/>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rsid w:val="00E55860"/>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rsid w:val="00E55860"/>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99"/>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99"/>
    <w:semiHidden/>
    <w:rsid w:val="00E5586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1"/>
    <w:uiPriority w:val="99"/>
    <w:semiHidden/>
    <w:rsid w:val="00E5586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libri Light" w:eastAsia="Times New Roman" w:hAnsi="Calibri Light"/>
      <w:sz w:val="24"/>
      <w:szCs w:val="24"/>
    </w:rPr>
  </w:style>
  <w:style w:type="character" w:customStyle="1" w:styleId="NagwekwiadomociZnak1">
    <w:name w:val="Nagłówek wiadomości Znak1"/>
    <w:basedOn w:val="Domylnaczcionkaakapitu"/>
    <w:link w:val="Nagwekwiadomoci"/>
    <w:uiPriority w:val="99"/>
    <w:semiHidden/>
    <w:locked/>
    <w:rsid w:val="00E55860"/>
    <w:rPr>
      <w:rFonts w:ascii="Calibri Light" w:hAnsi="Calibri Light" w:cs="Times New Roman"/>
      <w:color w:val="595959"/>
      <w:kern w:val="20"/>
      <w:sz w:val="24"/>
      <w:szCs w:val="24"/>
      <w:shd w:val="pct20" w:color="auto" w:fill="auto"/>
      <w:lang w:eastAsia="pl-PL"/>
    </w:rPr>
  </w:style>
  <w:style w:type="paragraph" w:styleId="Podtytu">
    <w:name w:val="Subtitle"/>
    <w:basedOn w:val="Normalny"/>
    <w:next w:val="Normalny"/>
    <w:link w:val="PodtytuZnak0"/>
    <w:uiPriority w:val="99"/>
    <w:qFormat/>
    <w:rsid w:val="00E55860"/>
    <w:pPr>
      <w:numPr>
        <w:ilvl w:val="1"/>
      </w:numPr>
    </w:pPr>
    <w:rPr>
      <w:caps/>
      <w:color w:val="7E97AD"/>
      <w:sz w:val="64"/>
    </w:rPr>
  </w:style>
  <w:style w:type="character" w:customStyle="1" w:styleId="SubtitleChar1">
    <w:name w:val="Subtitle Char1"/>
    <w:basedOn w:val="Domylnaczcionkaakapitu"/>
    <w:uiPriority w:val="99"/>
    <w:locked/>
    <w:rsid w:val="00751469"/>
    <w:rPr>
      <w:rFonts w:ascii="Cambria" w:hAnsi="Cambria" w:cs="Times New Roman"/>
      <w:color w:val="595959"/>
      <w:kern w:val="20"/>
      <w:sz w:val="24"/>
      <w:szCs w:val="24"/>
    </w:rPr>
  </w:style>
  <w:style w:type="character" w:customStyle="1" w:styleId="PodtytuZnak0">
    <w:name w:val="Podtytuł Znak"/>
    <w:basedOn w:val="Domylnaczcionkaakapitu"/>
    <w:link w:val="Podtytu"/>
    <w:uiPriority w:val="99"/>
    <w:locked/>
    <w:rsid w:val="00E55860"/>
    <w:rPr>
      <w:rFonts w:eastAsia="Times New Roman" w:cs="Times New Roman"/>
      <w:color w:val="5A5A5A"/>
      <w:spacing w:val="15"/>
      <w:kern w:val="20"/>
      <w:lang w:eastAsia="pl-PL"/>
    </w:rPr>
  </w:style>
  <w:style w:type="character" w:styleId="Wyrnieniedelikatne">
    <w:name w:val="Subtle Emphasis"/>
    <w:basedOn w:val="Domylnaczcionkaakapitu"/>
    <w:uiPriority w:val="99"/>
    <w:qFormat/>
    <w:rsid w:val="00E55860"/>
    <w:rPr>
      <w:rFonts w:cs="Times New Roman"/>
      <w:i/>
      <w:iCs/>
      <w:color w:val="404040"/>
    </w:rPr>
  </w:style>
  <w:style w:type="character" w:styleId="Odwoaniedelikatne">
    <w:name w:val="Subtle Reference"/>
    <w:basedOn w:val="Domylnaczcionkaakapitu"/>
    <w:uiPriority w:val="99"/>
    <w:qFormat/>
    <w:rsid w:val="00E55860"/>
    <w:rPr>
      <w:rFonts w:cs="Times New Roman"/>
      <w:smallCaps/>
      <w:color w:val="5A5A5A"/>
    </w:rPr>
  </w:style>
  <w:style w:type="paragraph" w:styleId="Tytu">
    <w:name w:val="Title"/>
    <w:basedOn w:val="Normalny"/>
    <w:next w:val="Normalny"/>
    <w:link w:val="TytuZnak0"/>
    <w:uiPriority w:val="99"/>
    <w:qFormat/>
    <w:rsid w:val="00E55860"/>
    <w:pPr>
      <w:spacing w:before="0" w:after="0" w:line="240" w:lineRule="auto"/>
      <w:contextualSpacing/>
    </w:pPr>
    <w:rPr>
      <w:caps/>
      <w:color w:val="FFFFFF"/>
      <w:spacing w:val="40"/>
      <w:kern w:val="28"/>
      <w:sz w:val="136"/>
    </w:rPr>
  </w:style>
  <w:style w:type="character" w:customStyle="1" w:styleId="TitleChar1">
    <w:name w:val="Title Char1"/>
    <w:basedOn w:val="Domylnaczcionkaakapitu"/>
    <w:uiPriority w:val="99"/>
    <w:locked/>
    <w:rsid w:val="00751469"/>
    <w:rPr>
      <w:rFonts w:ascii="Cambria" w:hAnsi="Cambria" w:cs="Times New Roman"/>
      <w:b/>
      <w:bCs/>
      <w:color w:val="595959"/>
      <w:kern w:val="28"/>
      <w:sz w:val="32"/>
      <w:szCs w:val="32"/>
    </w:rPr>
  </w:style>
  <w:style w:type="character" w:customStyle="1" w:styleId="TytuZnak0">
    <w:name w:val="Tytuł Znak"/>
    <w:basedOn w:val="Domylnaczcionkaakapitu"/>
    <w:link w:val="Tytu"/>
    <w:uiPriority w:val="99"/>
    <w:locked/>
    <w:rsid w:val="00E55860"/>
    <w:rPr>
      <w:rFonts w:ascii="Calibri Light" w:hAnsi="Calibri Light" w:cs="Times New Roman"/>
      <w:spacing w:val="-10"/>
      <w:kern w:val="28"/>
      <w:sz w:val="56"/>
      <w:szCs w:val="56"/>
      <w:lang w:eastAsia="pl-PL"/>
    </w:rPr>
  </w:style>
  <w:style w:type="numbering" w:customStyle="1" w:styleId="Raportroczny">
    <w:name w:val="Raport roczny"/>
    <w:rsid w:val="009868B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ktir.friko.pl/13.htm" TargetMode="External"/><Relationship Id="rId3" Type="http://schemas.openxmlformats.org/officeDocument/2006/relationships/settings" Target="settings.xml"/><Relationship Id="rId7" Type="http://schemas.openxmlformats.org/officeDocument/2006/relationships/hyperlink" Target="http://szktir.friko.pl/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ktir.friko.pl/10.htm" TargetMode="External"/><Relationship Id="rId11" Type="http://schemas.openxmlformats.org/officeDocument/2006/relationships/theme" Target="theme/theme1.xml"/><Relationship Id="rId5" Type="http://schemas.openxmlformats.org/officeDocument/2006/relationships/hyperlink" Target="http://szktir.friko.pl/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tir.friko.pl/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9499</Words>
  <Characters>56994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ZBIÓR PYTAŃ – KOLOKWIUM NA II ROKU APLIKACJI</vt:lpstr>
    </vt:vector>
  </TitlesOfParts>
  <Company/>
  <LinksUpToDate>false</LinksUpToDate>
  <CharactersWithSpaces>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ZBIÓR PYTAŃ – KOLOKWIUM NA II ROKU APLIKACJI</dc:title>
  <dc:subject/>
  <dc:creator>Marlena Mieczkowska</dc:creator>
  <cp:keywords/>
  <dc:description/>
  <cp:lastModifiedBy>OIRP</cp:lastModifiedBy>
  <cp:revision>2</cp:revision>
  <dcterms:created xsi:type="dcterms:W3CDTF">2018-10-18T08:49:00Z</dcterms:created>
  <dcterms:modified xsi:type="dcterms:W3CDTF">2018-10-18T08:49:00Z</dcterms:modified>
</cp:coreProperties>
</file>